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65468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5B23AC" w:rsidRDefault="005B23AC"/>
        <w:p w:rsidR="005B23AC" w:rsidRDefault="003B40C0" w:rsidP="00C703DC">
          <w:pPr>
            <w:tabs>
              <w:tab w:val="right" w:pos="9072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57770" cy="10692130"/>
                    <wp:effectExtent l="0" t="0" r="2540" b="0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7770" cy="1069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0011" w:rsidRDefault="00220011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      </w:r>
                                <w:r w:rsidRPr="00341871"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595.1pt;height:841.9pt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" o:allowincell="f" stroked="f">
                    <v:textbox>
                      <w:txbxContent>
                        <w:p w:rsidR="00220011" w:rsidRDefault="00220011">
                          <w:pP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</w:r>
                          <w:r w:rsidRPr="00341871"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703DC">
            <w:tab/>
          </w:r>
        </w:p>
        <w:p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513"/>
          </w:tblGrid>
          <w:tr w:rsidR="005B23AC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Výroční zpráva o činnosti školy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Základní škola a Mateřská škola Sudkov, příspěvková organizace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40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/>
                <w:sdtContent>
                  <w:p w:rsidR="005B23AC" w:rsidRPr="005B23AC" w:rsidRDefault="00A45AC8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</w:rPr>
                      <w:t>2019/2020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5B23AC" w:rsidRPr="005B23AC" w:rsidRDefault="00095521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Mgr. Eva Kupková</w:t>
                    </w:r>
                  </w:p>
                </w:sdtContent>
              </w:sdt>
              <w:p w:rsidR="005B23AC" w:rsidRDefault="005B23AC">
                <w:pPr>
                  <w:pStyle w:val="Bezmezer"/>
                  <w:jc w:val="center"/>
                </w:pPr>
              </w:p>
            </w:tc>
          </w:tr>
        </w:tbl>
        <w:p w:rsidR="005B23AC" w:rsidRDefault="005B23AC"/>
        <w:p w:rsidR="009F7F1D" w:rsidRPr="00E3568C" w:rsidRDefault="005B23AC" w:rsidP="00341871">
          <w:pPr>
            <w:tabs>
              <w:tab w:val="left" w:pos="3318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3568C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  <w:gridCol w:w="4849"/>
      </w:tblGrid>
      <w:tr w:rsidR="00E776DF" w:rsidRPr="006A5E0A" w:rsidTr="005914BD">
        <w:trPr>
          <w:cantSplit/>
        </w:trPr>
        <w:tc>
          <w:tcPr>
            <w:tcW w:w="5000" w:type="pct"/>
            <w:gridSpan w:val="2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lastRenderedPageBreak/>
              <w:t>Výroční zpráva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E776DF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Č. j.</w:t>
            </w:r>
            <w:r w:rsidR="00C62EDB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="00D2163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ZSMS</w:t>
            </w:r>
            <w:r w:rsidR="001B44A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</w:t>
            </w:r>
            <w:r w:rsidR="003F11EC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/151</w:t>
            </w:r>
            <w:r w:rsidR="00384B33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/20</w:t>
            </w:r>
            <w:r w:rsidR="00A45AC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20</w:t>
            </w:r>
          </w:p>
        </w:tc>
        <w:tc>
          <w:tcPr>
            <w:tcW w:w="2632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Spisový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/skartační znak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A.1.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/A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5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Vypracoval:</w:t>
            </w:r>
          </w:p>
        </w:tc>
        <w:tc>
          <w:tcPr>
            <w:tcW w:w="2632" w:type="pct"/>
          </w:tcPr>
          <w:p w:rsidR="00E776DF" w:rsidRPr="006A5E0A" w:rsidRDefault="00DC7B09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Mgr. Eva Kupková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Školská rada schválila dne:</w:t>
            </w:r>
          </w:p>
        </w:tc>
        <w:tc>
          <w:tcPr>
            <w:tcW w:w="2632" w:type="pct"/>
          </w:tcPr>
          <w:p w:rsidR="00E776DF" w:rsidRPr="006A5E0A" w:rsidRDefault="003F11EC" w:rsidP="00D4674C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6. 10. </w:t>
            </w:r>
            <w:r w:rsidR="00D4674C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294A74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 w:rsidR="00A45AC8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Pedagogická rada projednala dne:</w:t>
            </w:r>
          </w:p>
        </w:tc>
        <w:tc>
          <w:tcPr>
            <w:tcW w:w="2632" w:type="pct"/>
          </w:tcPr>
          <w:p w:rsidR="00E776DF" w:rsidRPr="006A5E0A" w:rsidRDefault="00D4674C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6. 10. </w:t>
            </w:r>
            <w:r w:rsidR="00326A06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="00A45AC8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</w:tr>
    </w:tbl>
    <w:p w:rsidR="000E06AF" w:rsidRDefault="000E06AF" w:rsidP="00B22477">
      <w:pPr>
        <w:pStyle w:val="Mjnadpis1"/>
        <w:numPr>
          <w:ilvl w:val="0"/>
          <w:numId w:val="0"/>
        </w:numPr>
        <w:ind w:left="357"/>
      </w:pPr>
    </w:p>
    <w:p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1" w:name="_Toc463971810"/>
      <w:r>
        <w:t>Obsah</w:t>
      </w:r>
      <w:bookmarkEnd w:id="1"/>
    </w:p>
    <w:p w:rsidR="000E06AF" w:rsidRPr="005B2E2C" w:rsidRDefault="00577274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r>
        <w:rPr>
          <w:szCs w:val="24"/>
        </w:rPr>
        <w:fldChar w:fldCharType="begin"/>
      </w:r>
      <w:r w:rsidR="002A429A">
        <w:rPr>
          <w:szCs w:val="24"/>
        </w:rPr>
        <w:instrText xml:space="preserve"> TOC \h \z \t "Můj nadpis2;2;Můj nadpis 1;1" </w:instrText>
      </w:r>
      <w:r>
        <w:rPr>
          <w:szCs w:val="24"/>
        </w:rPr>
        <w:fldChar w:fldCharType="separate"/>
      </w:r>
      <w:hyperlink w:anchor="_Toc463971810" w:history="1">
        <w:r w:rsidR="000E06AF" w:rsidRPr="005B2E2C">
          <w:rPr>
            <w:rStyle w:val="Hypertextovodkaz"/>
            <w:noProof/>
            <w:sz w:val="20"/>
            <w:szCs w:val="20"/>
          </w:rPr>
          <w:t>Obsah</w:t>
        </w:r>
        <w:r w:rsidR="000E06AF" w:rsidRPr="005B2E2C">
          <w:rPr>
            <w:noProof/>
            <w:webHidden/>
            <w:sz w:val="20"/>
            <w:szCs w:val="20"/>
          </w:rPr>
          <w:tab/>
        </w:r>
        <w:r w:rsidRPr="005B2E2C">
          <w:rPr>
            <w:noProof/>
            <w:webHidden/>
            <w:sz w:val="20"/>
            <w:szCs w:val="20"/>
          </w:rPr>
          <w:fldChar w:fldCharType="begin"/>
        </w:r>
        <w:r w:rsidR="000E06AF" w:rsidRPr="005B2E2C">
          <w:rPr>
            <w:noProof/>
            <w:webHidden/>
            <w:sz w:val="20"/>
            <w:szCs w:val="20"/>
          </w:rPr>
          <w:instrText xml:space="preserve"> PAGEREF _Toc463971810 \h </w:instrText>
        </w:r>
        <w:r w:rsidRPr="005B2E2C">
          <w:rPr>
            <w:noProof/>
            <w:webHidden/>
            <w:sz w:val="20"/>
            <w:szCs w:val="20"/>
          </w:rPr>
        </w:r>
        <w:r w:rsidRPr="005B2E2C">
          <w:rPr>
            <w:noProof/>
            <w:webHidden/>
            <w:sz w:val="20"/>
            <w:szCs w:val="20"/>
          </w:rPr>
          <w:fldChar w:fldCharType="separate"/>
        </w:r>
        <w:r w:rsidR="00B159F8">
          <w:rPr>
            <w:noProof/>
            <w:webHidden/>
            <w:sz w:val="20"/>
            <w:szCs w:val="20"/>
          </w:rPr>
          <w:t>1</w:t>
        </w:r>
        <w:r w:rsidRPr="005B2E2C">
          <w:rPr>
            <w:noProof/>
            <w:webHidden/>
            <w:sz w:val="20"/>
            <w:szCs w:val="20"/>
          </w:rPr>
          <w:fldChar w:fldCharType="end"/>
        </w:r>
      </w:hyperlink>
    </w:p>
    <w:p w:rsidR="000E06AF" w:rsidRPr="005B2E2C" w:rsidRDefault="0052419E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11" w:history="1">
        <w:r w:rsidR="000E06AF" w:rsidRPr="005B2E2C">
          <w:rPr>
            <w:rStyle w:val="Hypertextovodkaz"/>
            <w:noProof/>
            <w:sz w:val="20"/>
            <w:szCs w:val="20"/>
          </w:rPr>
          <w:t>1.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Základní údaje o škole</w:t>
        </w:r>
        <w:r w:rsidR="000E06AF" w:rsidRPr="005B2E2C">
          <w:rPr>
            <w:noProof/>
            <w:webHidden/>
            <w:sz w:val="20"/>
            <w:szCs w:val="20"/>
          </w:rPr>
          <w:tab/>
        </w:r>
        <w:r w:rsidR="00577274" w:rsidRPr="005B2E2C">
          <w:rPr>
            <w:noProof/>
            <w:webHidden/>
            <w:sz w:val="20"/>
            <w:szCs w:val="20"/>
          </w:rPr>
          <w:fldChar w:fldCharType="begin"/>
        </w:r>
        <w:r w:rsidR="000E06AF" w:rsidRPr="005B2E2C">
          <w:rPr>
            <w:noProof/>
            <w:webHidden/>
            <w:sz w:val="20"/>
            <w:szCs w:val="20"/>
          </w:rPr>
          <w:instrText xml:space="preserve"> PAGEREF _Toc463971811 \h </w:instrText>
        </w:r>
        <w:r w:rsidR="00577274" w:rsidRPr="005B2E2C">
          <w:rPr>
            <w:noProof/>
            <w:webHidden/>
            <w:sz w:val="20"/>
            <w:szCs w:val="20"/>
          </w:rPr>
        </w:r>
        <w:r w:rsidR="00577274" w:rsidRPr="005B2E2C">
          <w:rPr>
            <w:noProof/>
            <w:webHidden/>
            <w:sz w:val="20"/>
            <w:szCs w:val="20"/>
          </w:rPr>
          <w:fldChar w:fldCharType="separate"/>
        </w:r>
        <w:r w:rsidR="00B159F8">
          <w:rPr>
            <w:noProof/>
            <w:webHidden/>
            <w:sz w:val="20"/>
            <w:szCs w:val="20"/>
          </w:rPr>
          <w:t>3</w:t>
        </w:r>
        <w:r w:rsidR="00577274" w:rsidRPr="005B2E2C">
          <w:rPr>
            <w:noProof/>
            <w:webHidden/>
            <w:sz w:val="20"/>
            <w:szCs w:val="20"/>
          </w:rPr>
          <w:fldChar w:fldCharType="end"/>
        </w:r>
      </w:hyperlink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2" w:history="1">
        <w:r w:rsidR="000E06AF" w:rsidRPr="005B2E2C">
          <w:rPr>
            <w:rStyle w:val="Hypertextovodkaz"/>
            <w:noProof/>
            <w:szCs w:val="20"/>
          </w:rPr>
          <w:t>1.1.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Název a údaje z rejstříku škol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_Toc463971812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B159F8">
          <w:rPr>
            <w:noProof/>
            <w:webHidden/>
            <w:szCs w:val="20"/>
          </w:rPr>
          <w:t>3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3" w:history="1">
        <w:r w:rsidR="000E06AF" w:rsidRPr="005B2E2C">
          <w:rPr>
            <w:rStyle w:val="Hypertextovodkaz"/>
            <w:noProof/>
            <w:szCs w:val="20"/>
          </w:rPr>
          <w:t>1.2.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Sídlo a kontaktní údaje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_Toc463971813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B159F8">
          <w:rPr>
            <w:noProof/>
            <w:webHidden/>
            <w:szCs w:val="20"/>
          </w:rPr>
          <w:t>3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4" w:history="1">
        <w:r w:rsidR="000E06AF" w:rsidRPr="005B2E2C">
          <w:rPr>
            <w:rStyle w:val="Hypertextovodkaz"/>
            <w:noProof/>
            <w:szCs w:val="20"/>
          </w:rPr>
          <w:t>1.3.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Zřizovatel školy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_Toc463971814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B159F8">
          <w:rPr>
            <w:noProof/>
            <w:webHidden/>
            <w:szCs w:val="20"/>
          </w:rPr>
          <w:t>3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5" w:history="1">
        <w:r w:rsidR="000E06AF" w:rsidRPr="005B2E2C">
          <w:rPr>
            <w:rStyle w:val="Hypertextovodkaz"/>
            <w:noProof/>
            <w:szCs w:val="20"/>
          </w:rPr>
          <w:t>1.4.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Vedení školy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_Toc463971815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B159F8">
          <w:rPr>
            <w:noProof/>
            <w:webHidden/>
            <w:szCs w:val="20"/>
          </w:rPr>
          <w:t>4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6" w:history="1">
        <w:r w:rsidR="000E06AF" w:rsidRPr="005B2E2C">
          <w:rPr>
            <w:rStyle w:val="Hypertextovodkaz"/>
            <w:noProof/>
            <w:szCs w:val="20"/>
          </w:rPr>
          <w:t>1.5.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Adresa pro dálkový přístup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_Toc463971816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B159F8">
          <w:rPr>
            <w:noProof/>
            <w:webHidden/>
            <w:szCs w:val="20"/>
          </w:rPr>
          <w:t>4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7" w:history="1">
        <w:r w:rsidR="000E06AF" w:rsidRPr="005B2E2C">
          <w:rPr>
            <w:rStyle w:val="Hypertextovodkaz"/>
            <w:noProof/>
            <w:szCs w:val="20"/>
          </w:rPr>
          <w:t>1.6.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Školská rada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_Toc463971817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B159F8">
          <w:rPr>
            <w:noProof/>
            <w:webHidden/>
            <w:szCs w:val="20"/>
          </w:rPr>
          <w:t>4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18" w:history="1">
        <w:r w:rsidR="000E06AF" w:rsidRPr="005B2E2C">
          <w:rPr>
            <w:rStyle w:val="Hypertextovodkaz"/>
            <w:noProof/>
            <w:szCs w:val="20"/>
          </w:rPr>
          <w:t>1.7.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Charakteristika školy</w:t>
        </w:r>
        <w:r w:rsidR="000E06AF" w:rsidRPr="005B2E2C">
          <w:rPr>
            <w:noProof/>
            <w:webHidden/>
            <w:szCs w:val="20"/>
          </w:rPr>
          <w:tab/>
        </w:r>
        <w:r w:rsidR="00577274" w:rsidRPr="005B2E2C">
          <w:rPr>
            <w:noProof/>
            <w:webHidden/>
            <w:szCs w:val="20"/>
          </w:rPr>
          <w:fldChar w:fldCharType="begin"/>
        </w:r>
        <w:r w:rsidR="000E06AF" w:rsidRPr="005B2E2C">
          <w:rPr>
            <w:noProof/>
            <w:webHidden/>
            <w:szCs w:val="20"/>
          </w:rPr>
          <w:instrText xml:space="preserve"> PAGEREF _Toc463971818 \h </w:instrText>
        </w:r>
        <w:r w:rsidR="00577274" w:rsidRPr="005B2E2C">
          <w:rPr>
            <w:noProof/>
            <w:webHidden/>
            <w:szCs w:val="20"/>
          </w:rPr>
        </w:r>
        <w:r w:rsidR="00577274" w:rsidRPr="005B2E2C">
          <w:rPr>
            <w:noProof/>
            <w:webHidden/>
            <w:szCs w:val="20"/>
          </w:rPr>
          <w:fldChar w:fldCharType="separate"/>
        </w:r>
        <w:r w:rsidR="00B159F8">
          <w:rPr>
            <w:noProof/>
            <w:webHidden/>
            <w:szCs w:val="20"/>
          </w:rPr>
          <w:t>5</w:t>
        </w:r>
        <w:r w:rsidR="00577274" w:rsidRPr="005B2E2C">
          <w:rPr>
            <w:noProof/>
            <w:webHidden/>
            <w:szCs w:val="20"/>
          </w:rPr>
          <w:fldChar w:fldCharType="end"/>
        </w:r>
      </w:hyperlink>
    </w:p>
    <w:p w:rsidR="000E06AF" w:rsidRPr="005B2E2C" w:rsidRDefault="0052419E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19" w:history="1">
        <w:r w:rsidR="000E06AF" w:rsidRPr="005B2E2C">
          <w:rPr>
            <w:rStyle w:val="Hypertextovodkaz"/>
            <w:noProof/>
            <w:sz w:val="20"/>
            <w:szCs w:val="20"/>
          </w:rPr>
          <w:t>2.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Přehled oborů vzdělání</w:t>
        </w:r>
        <w:r w:rsidR="000E06AF" w:rsidRPr="005B2E2C">
          <w:rPr>
            <w:noProof/>
            <w:webHidden/>
            <w:sz w:val="20"/>
            <w:szCs w:val="20"/>
          </w:rPr>
          <w:tab/>
        </w:r>
      </w:hyperlink>
      <w:r w:rsidR="003D2DA4" w:rsidRPr="005B2E2C">
        <w:rPr>
          <w:sz w:val="20"/>
          <w:szCs w:val="20"/>
        </w:rPr>
        <w:t>..</w:t>
      </w:r>
      <w:r w:rsidR="00046B34" w:rsidRPr="005B2E2C">
        <w:rPr>
          <w:sz w:val="20"/>
          <w:szCs w:val="20"/>
        </w:rPr>
        <w:t>11</w:t>
      </w:r>
    </w:p>
    <w:p w:rsidR="000E06AF" w:rsidRPr="005B2E2C" w:rsidRDefault="0052419E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20" w:history="1">
        <w:r w:rsidR="000E06AF" w:rsidRPr="005B2E2C">
          <w:rPr>
            <w:rStyle w:val="Hypertextovodkaz"/>
            <w:noProof/>
            <w:sz w:val="20"/>
            <w:szCs w:val="20"/>
          </w:rPr>
          <w:t>3.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Personální zabezpečení činnosti školy</w:t>
        </w:r>
        <w:r w:rsidR="000E06AF" w:rsidRPr="005B2E2C">
          <w:rPr>
            <w:noProof/>
            <w:webHidden/>
            <w:sz w:val="20"/>
            <w:szCs w:val="20"/>
          </w:rPr>
          <w:tab/>
        </w:r>
      </w:hyperlink>
      <w:r w:rsidR="00046B34" w:rsidRPr="005B2E2C">
        <w:rPr>
          <w:sz w:val="20"/>
          <w:szCs w:val="20"/>
        </w:rPr>
        <w:t>11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1" w:history="1">
        <w:r w:rsidR="000E06AF" w:rsidRPr="005B2E2C">
          <w:rPr>
            <w:rStyle w:val="Hypertextovodkaz"/>
            <w:noProof/>
            <w:szCs w:val="20"/>
          </w:rPr>
          <w:t>3.1.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Pedagogičtí pracovníci</w:t>
        </w:r>
      </w:hyperlink>
      <w:r w:rsidR="00833824">
        <w:rPr>
          <w:noProof/>
          <w:szCs w:val="20"/>
        </w:rPr>
        <w:t xml:space="preserve"> ………………………………………………………………………………  </w:t>
      </w:r>
      <w:r w:rsidR="00350D5F" w:rsidRPr="005B2E2C">
        <w:rPr>
          <w:noProof/>
          <w:szCs w:val="20"/>
        </w:rPr>
        <w:t>11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2" w:history="1">
        <w:r w:rsidR="000E06AF" w:rsidRPr="005B2E2C">
          <w:rPr>
            <w:rStyle w:val="Hypertextovodkaz"/>
            <w:noProof/>
            <w:szCs w:val="20"/>
          </w:rPr>
          <w:t>3.2.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Správní zaměstnanci</w:t>
        </w:r>
        <w:r w:rsidR="000E06AF" w:rsidRPr="005B2E2C">
          <w:rPr>
            <w:noProof/>
            <w:webHidden/>
            <w:szCs w:val="20"/>
          </w:rPr>
          <w:tab/>
        </w:r>
      </w:hyperlink>
      <w:r w:rsidR="00994583" w:rsidRPr="005B2E2C">
        <w:rPr>
          <w:noProof/>
          <w:szCs w:val="20"/>
        </w:rPr>
        <w:t>1</w:t>
      </w:r>
      <w:r w:rsidR="00046B34" w:rsidRPr="005B2E2C">
        <w:rPr>
          <w:szCs w:val="20"/>
        </w:rPr>
        <w:t>2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3" w:history="1">
        <w:r w:rsidR="000E06AF" w:rsidRPr="005B2E2C">
          <w:rPr>
            <w:rStyle w:val="Hypertextovodkaz"/>
            <w:noProof/>
            <w:szCs w:val="20"/>
          </w:rPr>
          <w:t>3.3.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Vedoucí předmětových komisí</w:t>
        </w:r>
      </w:hyperlink>
      <w:r w:rsidR="00350D5F" w:rsidRPr="005B2E2C">
        <w:rPr>
          <w:noProof/>
          <w:szCs w:val="20"/>
        </w:rPr>
        <w:t xml:space="preserve"> ………………………………………………………………………</w:t>
      </w:r>
      <w:r w:rsidR="00833824">
        <w:rPr>
          <w:noProof/>
          <w:szCs w:val="20"/>
        </w:rPr>
        <w:t xml:space="preserve"> </w:t>
      </w:r>
      <w:r w:rsidR="00350D5F" w:rsidRPr="005B2E2C">
        <w:rPr>
          <w:noProof/>
          <w:szCs w:val="20"/>
        </w:rPr>
        <w:t>1</w:t>
      </w:r>
      <w:r w:rsidR="00884E27" w:rsidRPr="005B2E2C">
        <w:rPr>
          <w:noProof/>
          <w:szCs w:val="20"/>
        </w:rPr>
        <w:t>3</w:t>
      </w:r>
    </w:p>
    <w:p w:rsidR="000E06AF" w:rsidRPr="005B2E2C" w:rsidRDefault="0052419E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24" w:history="1">
        <w:r w:rsidR="000E06AF" w:rsidRPr="00833824">
          <w:rPr>
            <w:rStyle w:val="Hypertextovodkaz"/>
            <w:noProof/>
            <w:sz w:val="20"/>
            <w:szCs w:val="20"/>
            <w:u w:val="none"/>
          </w:rPr>
          <w:t>4.</w:t>
        </w:r>
        <w:r w:rsidR="000E06AF" w:rsidRPr="00833824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833824">
          <w:rPr>
            <w:rStyle w:val="Hypertextovodkaz"/>
            <w:noProof/>
            <w:sz w:val="20"/>
            <w:szCs w:val="20"/>
            <w:u w:val="none"/>
          </w:rPr>
          <w:t>Zápis k povinné školní docházce</w:t>
        </w:r>
        <w:r w:rsidR="00350D5F" w:rsidRPr="00833824">
          <w:rPr>
            <w:rStyle w:val="Hypertextovodkaz"/>
            <w:noProof/>
            <w:sz w:val="20"/>
            <w:szCs w:val="20"/>
            <w:u w:val="none"/>
          </w:rPr>
          <w:t xml:space="preserve"> ………………………………………………………..</w:t>
        </w:r>
      </w:hyperlink>
      <w:r w:rsidR="00833824" w:rsidRPr="00833824">
        <w:rPr>
          <w:rStyle w:val="Hypertextovodkaz"/>
          <w:noProof/>
          <w:sz w:val="20"/>
          <w:szCs w:val="20"/>
          <w:u w:val="none"/>
        </w:rPr>
        <w:t xml:space="preserve">...........................  </w:t>
      </w:r>
      <w:r w:rsidR="00046B34" w:rsidRPr="005B2E2C">
        <w:rPr>
          <w:sz w:val="20"/>
          <w:szCs w:val="20"/>
        </w:rPr>
        <w:t>13</w:t>
      </w:r>
    </w:p>
    <w:p w:rsidR="000E06AF" w:rsidRPr="005B2E2C" w:rsidRDefault="0052419E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hyperlink w:anchor="_Toc463971825" w:history="1">
        <w:r w:rsidR="000E06AF" w:rsidRPr="005B2E2C">
          <w:rPr>
            <w:rStyle w:val="Hypertextovodkaz"/>
            <w:noProof/>
            <w:sz w:val="20"/>
            <w:szCs w:val="20"/>
          </w:rPr>
          <w:t>5.</w:t>
        </w:r>
        <w:r w:rsidR="000E06AF" w:rsidRPr="005B2E2C">
          <w:rPr>
            <w:rFonts w:asciiTheme="minorHAnsi" w:hAnsiTheme="minorHAnsi"/>
            <w:noProof/>
            <w:sz w:val="20"/>
            <w:szCs w:val="20"/>
          </w:rPr>
          <w:tab/>
        </w:r>
        <w:r w:rsidR="000E06AF" w:rsidRPr="005B2E2C">
          <w:rPr>
            <w:rStyle w:val="Hypertextovodkaz"/>
            <w:noProof/>
            <w:sz w:val="20"/>
            <w:szCs w:val="20"/>
          </w:rPr>
          <w:t>Výsledky vzdělávání žáků</w:t>
        </w:r>
      </w:hyperlink>
      <w:r w:rsidR="00657455" w:rsidRPr="005B2E2C">
        <w:rPr>
          <w:noProof/>
          <w:sz w:val="20"/>
          <w:szCs w:val="20"/>
        </w:rPr>
        <w:t xml:space="preserve"> ………………………………………………………………</w:t>
      </w:r>
      <w:r w:rsidR="00833824">
        <w:rPr>
          <w:noProof/>
          <w:sz w:val="20"/>
          <w:szCs w:val="20"/>
        </w:rPr>
        <w:t xml:space="preserve">………………..   </w:t>
      </w:r>
      <w:r w:rsidR="00046B34" w:rsidRPr="005B2E2C">
        <w:rPr>
          <w:noProof/>
          <w:sz w:val="20"/>
          <w:szCs w:val="20"/>
        </w:rPr>
        <w:t>14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6" w:history="1">
        <w:r w:rsidR="000E06AF" w:rsidRPr="005B2E2C">
          <w:rPr>
            <w:rStyle w:val="Hypertextovodkaz"/>
            <w:noProof/>
            <w:szCs w:val="20"/>
          </w:rPr>
          <w:t>5.1.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Hodnocení výchovně vzdělávací práce v 1. pololetí školního roku</w:t>
        </w:r>
      </w:hyperlink>
      <w:r w:rsidR="00B97EDA">
        <w:rPr>
          <w:noProof/>
          <w:szCs w:val="20"/>
        </w:rPr>
        <w:t xml:space="preserve"> ……………………………….. </w:t>
      </w:r>
      <w:r w:rsidR="00B159F8">
        <w:rPr>
          <w:noProof/>
          <w:szCs w:val="20"/>
        </w:rPr>
        <w:t xml:space="preserve"> </w:t>
      </w:r>
      <w:r w:rsidR="00B97EDA">
        <w:rPr>
          <w:noProof/>
          <w:szCs w:val="20"/>
        </w:rPr>
        <w:t xml:space="preserve"> </w:t>
      </w:r>
      <w:r w:rsidR="00046B34" w:rsidRPr="005B2E2C">
        <w:rPr>
          <w:noProof/>
          <w:szCs w:val="20"/>
        </w:rPr>
        <w:t>14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7" w:history="1">
        <w:r w:rsidR="000E06AF" w:rsidRPr="005B2E2C">
          <w:rPr>
            <w:rStyle w:val="Hypertextovodkaz"/>
            <w:noProof/>
            <w:szCs w:val="20"/>
          </w:rPr>
          <w:t>5.2.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Hodnocení výchovně vzdělávací práce ve 2. pololetí školního roku</w:t>
        </w:r>
      </w:hyperlink>
      <w:r w:rsidR="00046B34" w:rsidRPr="005B2E2C">
        <w:rPr>
          <w:noProof/>
          <w:szCs w:val="20"/>
        </w:rPr>
        <w:t xml:space="preserve"> ………………………………. </w:t>
      </w:r>
      <w:r w:rsidR="00B97EDA">
        <w:rPr>
          <w:noProof/>
          <w:szCs w:val="20"/>
        </w:rPr>
        <w:t xml:space="preserve"> </w:t>
      </w:r>
      <w:r w:rsidR="00046B34" w:rsidRPr="005B2E2C">
        <w:rPr>
          <w:noProof/>
          <w:szCs w:val="20"/>
        </w:rPr>
        <w:t>15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8" w:history="1">
        <w:r w:rsidR="000E06AF" w:rsidRPr="005B2E2C">
          <w:rPr>
            <w:rStyle w:val="Hypertextovodkaz"/>
            <w:noProof/>
            <w:szCs w:val="20"/>
          </w:rPr>
          <w:t>5.3.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Údaje o přijímacím řízení na střední školu</w:t>
        </w:r>
      </w:hyperlink>
      <w:r w:rsidR="00046B34" w:rsidRPr="005B2E2C">
        <w:rPr>
          <w:noProof/>
          <w:szCs w:val="20"/>
        </w:rPr>
        <w:t xml:space="preserve"> …………………………………………………………. 16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29" w:history="1">
        <w:r w:rsidR="000E06AF" w:rsidRPr="005B2E2C">
          <w:rPr>
            <w:rStyle w:val="Hypertextovodkaz"/>
            <w:noProof/>
            <w:szCs w:val="20"/>
          </w:rPr>
          <w:t>5.4.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Akce pro vycházející žáky</w:t>
        </w:r>
      </w:hyperlink>
      <w:r w:rsidR="00B97EDA">
        <w:rPr>
          <w:noProof/>
          <w:szCs w:val="20"/>
        </w:rPr>
        <w:t xml:space="preserve">…………………………………………………………………………… </w:t>
      </w:r>
      <w:r w:rsidR="00046B34" w:rsidRPr="005B2E2C">
        <w:rPr>
          <w:noProof/>
          <w:szCs w:val="20"/>
        </w:rPr>
        <w:t>16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0" w:history="1">
        <w:r w:rsidR="000E06AF" w:rsidRPr="005B2E2C">
          <w:rPr>
            <w:rStyle w:val="Hypertextovodkaz"/>
            <w:noProof/>
            <w:szCs w:val="20"/>
          </w:rPr>
          <w:t>5.5.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Péče o žáky se</w:t>
        </w:r>
        <w:r w:rsidR="00B9217E" w:rsidRPr="005B2E2C">
          <w:rPr>
            <w:rStyle w:val="Hypertextovodkaz"/>
            <w:noProof/>
            <w:szCs w:val="20"/>
          </w:rPr>
          <w:t xml:space="preserve"> speciálními</w:t>
        </w:r>
        <w:r w:rsidR="000E06AF" w:rsidRPr="005B2E2C">
          <w:rPr>
            <w:rStyle w:val="Hypertextovodkaz"/>
            <w:noProof/>
            <w:szCs w:val="20"/>
          </w:rPr>
          <w:t xml:space="preserve"> vzdělávacími potřebami</w:t>
        </w:r>
      </w:hyperlink>
      <w:r w:rsidR="00657455" w:rsidRPr="005B2E2C">
        <w:rPr>
          <w:noProof/>
          <w:szCs w:val="20"/>
        </w:rPr>
        <w:t xml:space="preserve"> ………………………………</w:t>
      </w:r>
      <w:r w:rsidR="00B97EDA">
        <w:rPr>
          <w:noProof/>
          <w:szCs w:val="20"/>
        </w:rPr>
        <w:t xml:space="preserve">……………….   </w:t>
      </w:r>
      <w:r w:rsidR="00046B34" w:rsidRPr="005B2E2C">
        <w:rPr>
          <w:noProof/>
          <w:szCs w:val="20"/>
        </w:rPr>
        <w:t>16</w:t>
      </w:r>
      <w:hyperlink w:anchor="_Toc463971831" w:history="1"/>
    </w:p>
    <w:p w:rsidR="000E06AF" w:rsidRPr="005B2E2C" w:rsidRDefault="004C74C0" w:rsidP="005B2E2C">
      <w:pPr>
        <w:pStyle w:val="Obsah1"/>
        <w:jc w:val="both"/>
        <w:rPr>
          <w:rFonts w:asciiTheme="minorHAnsi" w:hAnsiTheme="minorHAnsi"/>
          <w:noProof/>
          <w:sz w:val="20"/>
          <w:szCs w:val="20"/>
        </w:rPr>
      </w:pPr>
      <w:r w:rsidRPr="005B2E2C">
        <w:rPr>
          <w:noProof/>
          <w:sz w:val="20"/>
          <w:szCs w:val="20"/>
        </w:rPr>
        <w:t>6. Prevence rizi</w:t>
      </w:r>
      <w:r w:rsidR="009578C0" w:rsidRPr="005B2E2C">
        <w:rPr>
          <w:noProof/>
          <w:sz w:val="20"/>
          <w:szCs w:val="20"/>
        </w:rPr>
        <w:t xml:space="preserve">kového chování </w:t>
      </w:r>
      <w:r w:rsidR="00657455" w:rsidRPr="005B2E2C">
        <w:rPr>
          <w:noProof/>
          <w:sz w:val="20"/>
          <w:szCs w:val="20"/>
        </w:rPr>
        <w:t>…………………………………………………</w:t>
      </w:r>
      <w:r w:rsidR="009578C0" w:rsidRPr="005B2E2C">
        <w:rPr>
          <w:noProof/>
          <w:sz w:val="20"/>
          <w:szCs w:val="20"/>
        </w:rPr>
        <w:t>…………</w:t>
      </w:r>
      <w:r w:rsidR="00B97EDA">
        <w:rPr>
          <w:noProof/>
          <w:sz w:val="20"/>
          <w:szCs w:val="20"/>
        </w:rPr>
        <w:t xml:space="preserve">……………………  </w:t>
      </w:r>
      <w:r w:rsidR="00497865" w:rsidRPr="005B2E2C">
        <w:rPr>
          <w:noProof/>
          <w:sz w:val="20"/>
          <w:szCs w:val="20"/>
        </w:rPr>
        <w:t>17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3" w:history="1">
        <w:r w:rsidR="000E06AF" w:rsidRPr="005B2E2C">
          <w:rPr>
            <w:rStyle w:val="Hypertextovodkaz"/>
            <w:noProof/>
            <w:szCs w:val="20"/>
          </w:rPr>
          <w:t>6.1.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Minimální preventivní program</w:t>
        </w:r>
      </w:hyperlink>
      <w:r w:rsidR="00657455" w:rsidRPr="005B2E2C">
        <w:rPr>
          <w:noProof/>
          <w:szCs w:val="20"/>
        </w:rPr>
        <w:t xml:space="preserve"> ……………………………………………………………………</w:t>
      </w:r>
      <w:r w:rsidR="00C12369" w:rsidRPr="005B2E2C">
        <w:rPr>
          <w:noProof/>
          <w:szCs w:val="20"/>
        </w:rPr>
        <w:t>.</w:t>
      </w:r>
      <w:r w:rsidR="00497865" w:rsidRPr="005B2E2C">
        <w:rPr>
          <w:noProof/>
          <w:szCs w:val="20"/>
        </w:rPr>
        <w:t xml:space="preserve"> </w:t>
      </w:r>
      <w:r w:rsidR="00B97EDA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>17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4" w:history="1">
        <w:r w:rsidR="000E06AF" w:rsidRPr="005B2E2C">
          <w:rPr>
            <w:rStyle w:val="Hypertextovodkaz"/>
            <w:noProof/>
            <w:szCs w:val="20"/>
          </w:rPr>
          <w:t>6.2.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Další akce</w:t>
        </w:r>
      </w:hyperlink>
      <w:r w:rsidR="00657455" w:rsidRPr="005B2E2C">
        <w:rPr>
          <w:noProof/>
          <w:szCs w:val="20"/>
        </w:rPr>
        <w:t xml:space="preserve"> ………………………………………………………………………………………….</w:t>
      </w:r>
      <w:r w:rsidR="00C12369" w:rsidRPr="005B2E2C">
        <w:rPr>
          <w:noProof/>
          <w:szCs w:val="20"/>
        </w:rPr>
        <w:t>.</w:t>
      </w:r>
      <w:r w:rsidR="00497865" w:rsidRPr="005B2E2C">
        <w:rPr>
          <w:noProof/>
          <w:szCs w:val="20"/>
        </w:rPr>
        <w:t xml:space="preserve"> </w:t>
      </w:r>
      <w:r w:rsidR="00503E86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 xml:space="preserve"> 17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5" w:history="1">
        <w:r w:rsidR="000E06AF" w:rsidRPr="005B2E2C">
          <w:rPr>
            <w:rStyle w:val="Hypertextovodkaz"/>
            <w:noProof/>
            <w:szCs w:val="20"/>
          </w:rPr>
          <w:t>6.3.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Spolupráce s třídními učiteli</w:t>
        </w:r>
      </w:hyperlink>
      <w:r w:rsidR="00657455" w:rsidRPr="005B2E2C">
        <w:rPr>
          <w:noProof/>
          <w:szCs w:val="20"/>
        </w:rPr>
        <w:t xml:space="preserve"> ………………………………………………………………………</w:t>
      </w:r>
      <w:r w:rsidR="005B2E2C" w:rsidRPr="005B2E2C">
        <w:rPr>
          <w:noProof/>
          <w:szCs w:val="20"/>
        </w:rPr>
        <w:t>…</w:t>
      </w:r>
      <w:r w:rsidR="00503E86">
        <w:rPr>
          <w:noProof/>
          <w:szCs w:val="20"/>
        </w:rPr>
        <w:t xml:space="preserve"> </w:t>
      </w:r>
      <w:r w:rsidR="00497865" w:rsidRPr="005B2E2C">
        <w:rPr>
          <w:noProof/>
          <w:szCs w:val="20"/>
        </w:rPr>
        <w:t>17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6" w:history="1">
        <w:r w:rsidR="000E06AF" w:rsidRPr="005B2E2C">
          <w:rPr>
            <w:rStyle w:val="Hypertextovodkaz"/>
            <w:noProof/>
            <w:szCs w:val="20"/>
          </w:rPr>
          <w:t>6.4.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Vzdělávání školního metodika prevence</w:t>
        </w:r>
      </w:hyperlink>
      <w:r w:rsidR="00E176B0" w:rsidRPr="005B2E2C">
        <w:rPr>
          <w:noProof/>
          <w:szCs w:val="20"/>
        </w:rPr>
        <w:t xml:space="preserve"> ……………………………………………………………</w:t>
      </w:r>
      <w:r w:rsidR="005B2E2C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>17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7" w:history="1">
        <w:r w:rsidR="000E06AF" w:rsidRPr="005B2E2C">
          <w:rPr>
            <w:rStyle w:val="Hypertextovodkaz"/>
            <w:noProof/>
            <w:szCs w:val="20"/>
          </w:rPr>
          <w:t>6.5.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Zprávy pro orgány státní správy</w:t>
        </w:r>
      </w:hyperlink>
      <w:r w:rsidR="00497865" w:rsidRPr="005B2E2C">
        <w:rPr>
          <w:noProof/>
          <w:szCs w:val="20"/>
        </w:rPr>
        <w:t xml:space="preserve"> …………………………………………………………</w:t>
      </w:r>
      <w:r w:rsidR="005B2E2C" w:rsidRPr="005B2E2C">
        <w:rPr>
          <w:noProof/>
          <w:szCs w:val="20"/>
        </w:rPr>
        <w:t>………….</w:t>
      </w:r>
      <w:r w:rsidR="005B2E2C">
        <w:rPr>
          <w:noProof/>
          <w:szCs w:val="20"/>
        </w:rPr>
        <w:t xml:space="preserve">  </w:t>
      </w:r>
      <w:r w:rsidR="00497865" w:rsidRPr="005B2E2C">
        <w:rPr>
          <w:noProof/>
          <w:szCs w:val="20"/>
        </w:rPr>
        <w:t>17</w:t>
      </w:r>
    </w:p>
    <w:p w:rsidR="000E06AF" w:rsidRPr="005B2E2C" w:rsidRDefault="0052419E" w:rsidP="005B2E2C">
      <w:pPr>
        <w:pStyle w:val="Obsah2"/>
        <w:jc w:val="both"/>
        <w:rPr>
          <w:rFonts w:asciiTheme="minorHAnsi" w:hAnsiTheme="minorHAnsi"/>
          <w:noProof/>
          <w:szCs w:val="20"/>
        </w:rPr>
      </w:pPr>
      <w:hyperlink w:anchor="_Toc463971838" w:history="1">
        <w:r w:rsidR="000E06AF" w:rsidRPr="005B2E2C">
          <w:rPr>
            <w:rStyle w:val="Hypertextovodkaz"/>
            <w:noProof/>
            <w:szCs w:val="20"/>
          </w:rPr>
          <w:t>6.6.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Spolupráce s PPP a SPC Šumperk</w:t>
        </w:r>
      </w:hyperlink>
      <w:r w:rsidR="00E176B0" w:rsidRPr="005B2E2C">
        <w:rPr>
          <w:noProof/>
          <w:szCs w:val="20"/>
        </w:rPr>
        <w:t xml:space="preserve"> …………………………………………………………………</w:t>
      </w:r>
      <w:r w:rsidR="005B2E2C">
        <w:rPr>
          <w:noProof/>
          <w:szCs w:val="20"/>
        </w:rPr>
        <w:t xml:space="preserve">    </w:t>
      </w:r>
      <w:r w:rsidR="00497865" w:rsidRPr="005B2E2C">
        <w:rPr>
          <w:noProof/>
          <w:szCs w:val="20"/>
        </w:rPr>
        <w:t>18</w:t>
      </w:r>
    </w:p>
    <w:p w:rsidR="000E06AF" w:rsidRPr="005B2E2C" w:rsidRDefault="0052419E" w:rsidP="005B2E2C">
      <w:pPr>
        <w:pStyle w:val="Obsah2"/>
        <w:jc w:val="both"/>
        <w:rPr>
          <w:noProof/>
          <w:szCs w:val="20"/>
        </w:rPr>
      </w:pPr>
      <w:hyperlink w:anchor="_Toc463971839" w:history="1">
        <w:r w:rsidR="000E06AF" w:rsidRPr="005B2E2C">
          <w:rPr>
            <w:rStyle w:val="Hypertextovodkaz"/>
            <w:noProof/>
            <w:szCs w:val="20"/>
          </w:rPr>
          <w:t>6.7.</w:t>
        </w:r>
        <w:r w:rsidR="000E06AF" w:rsidRPr="005B2E2C">
          <w:rPr>
            <w:rFonts w:asciiTheme="minorHAnsi" w:hAnsiTheme="minorHAnsi"/>
            <w:noProof/>
            <w:szCs w:val="20"/>
          </w:rPr>
          <w:tab/>
        </w:r>
        <w:r w:rsidR="000E06AF" w:rsidRPr="005B2E2C">
          <w:rPr>
            <w:rStyle w:val="Hypertextovodkaz"/>
            <w:noProof/>
            <w:szCs w:val="20"/>
          </w:rPr>
          <w:t>Nově zpracované strategické dokumenty</w:t>
        </w:r>
      </w:hyperlink>
      <w:r w:rsidR="00E176B0" w:rsidRPr="005B2E2C">
        <w:rPr>
          <w:noProof/>
          <w:szCs w:val="20"/>
        </w:rPr>
        <w:t xml:space="preserve"> …………………………………………………………</w:t>
      </w:r>
      <w:r w:rsidR="005B2E2C">
        <w:rPr>
          <w:noProof/>
          <w:szCs w:val="20"/>
        </w:rPr>
        <w:t xml:space="preserve">     </w:t>
      </w:r>
      <w:r w:rsidR="00497865" w:rsidRPr="005B2E2C">
        <w:rPr>
          <w:noProof/>
          <w:szCs w:val="20"/>
        </w:rPr>
        <w:t>18</w:t>
      </w:r>
    </w:p>
    <w:p w:rsidR="001E4B76" w:rsidRPr="002407B5" w:rsidRDefault="001E4B76" w:rsidP="005B2E2C">
      <w:pPr>
        <w:jc w:val="both"/>
        <w:rPr>
          <w:rFonts w:ascii="Times New Roman" w:hAnsi="Times New Roman" w:cs="Times New Roman"/>
        </w:rPr>
      </w:pPr>
      <w:r w:rsidRPr="000B4833">
        <w:rPr>
          <w:rFonts w:ascii="Times New Roman" w:hAnsi="Times New Roman" w:cs="Times New Roman"/>
          <w:sz w:val="20"/>
        </w:rPr>
        <w:t xml:space="preserve">6.8.   </w:t>
      </w:r>
      <w:r w:rsidR="001E1D2C" w:rsidRPr="000B4833">
        <w:rPr>
          <w:rFonts w:ascii="Times New Roman" w:hAnsi="Times New Roman" w:cs="Times New Roman"/>
          <w:sz w:val="20"/>
        </w:rPr>
        <w:t>Další aktivity  ……………………………………………………………………………</w:t>
      </w:r>
      <w:r w:rsidR="00072758">
        <w:rPr>
          <w:rFonts w:ascii="Times New Roman" w:hAnsi="Times New Roman" w:cs="Times New Roman"/>
          <w:sz w:val="20"/>
        </w:rPr>
        <w:t>…………</w:t>
      </w:r>
      <w:r w:rsidR="00A8022C">
        <w:rPr>
          <w:rFonts w:ascii="Times New Roman" w:hAnsi="Times New Roman" w:cs="Times New Roman"/>
          <w:sz w:val="20"/>
        </w:rPr>
        <w:t>.</w:t>
      </w:r>
      <w:r w:rsidR="009578C0">
        <w:rPr>
          <w:rFonts w:ascii="Times New Roman" w:hAnsi="Times New Roman" w:cs="Times New Roman"/>
          <w:sz w:val="20"/>
        </w:rPr>
        <w:t>……</w:t>
      </w:r>
      <w:r w:rsidR="005B2E2C">
        <w:rPr>
          <w:rFonts w:ascii="Times New Roman" w:hAnsi="Times New Roman" w:cs="Times New Roman"/>
          <w:sz w:val="20"/>
        </w:rPr>
        <w:t xml:space="preserve">.. </w:t>
      </w:r>
      <w:r w:rsidR="00A8022C">
        <w:rPr>
          <w:rFonts w:ascii="Times New Roman" w:hAnsi="Times New Roman" w:cs="Times New Roman"/>
          <w:sz w:val="20"/>
        </w:rPr>
        <w:t>1</w:t>
      </w:r>
      <w:r w:rsidR="00497865">
        <w:rPr>
          <w:rFonts w:ascii="Times New Roman" w:hAnsi="Times New Roman" w:cs="Times New Roman"/>
          <w:sz w:val="20"/>
        </w:rPr>
        <w:t>8</w:t>
      </w:r>
    </w:p>
    <w:p w:rsidR="000E06AF" w:rsidRDefault="0052419E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hyperlink w:anchor="_Toc463971840" w:history="1">
        <w:r w:rsidR="000E06AF" w:rsidRPr="002B48E1">
          <w:rPr>
            <w:rStyle w:val="Hypertextovodkaz"/>
            <w:noProof/>
          </w:rPr>
          <w:t>7.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Další vzdělávání pedagogických pracovníků</w:t>
        </w:r>
      </w:hyperlink>
      <w:r w:rsidR="00497865">
        <w:rPr>
          <w:noProof/>
        </w:rPr>
        <w:t xml:space="preserve"> ………………………………………….. </w:t>
      </w:r>
      <w:r w:rsidR="005B2E2C">
        <w:rPr>
          <w:noProof/>
        </w:rPr>
        <w:t xml:space="preserve"> </w:t>
      </w:r>
      <w:r w:rsidR="00497865" w:rsidRPr="005B2E2C">
        <w:rPr>
          <w:noProof/>
          <w:sz w:val="20"/>
          <w:szCs w:val="20"/>
        </w:rPr>
        <w:t>18</w:t>
      </w:r>
    </w:p>
    <w:p w:rsidR="000E06AF" w:rsidRDefault="0052419E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hyperlink w:anchor="_Toc463971841" w:history="1">
        <w:r w:rsidR="000E06AF" w:rsidRPr="002B48E1">
          <w:rPr>
            <w:rStyle w:val="Hypertextovodkaz"/>
            <w:noProof/>
          </w:rPr>
          <w:t>8.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Aktivity a prezentace školy na veřejnosti</w:t>
        </w:r>
      </w:hyperlink>
      <w:r w:rsidR="00E176B0">
        <w:rPr>
          <w:noProof/>
        </w:rPr>
        <w:t xml:space="preserve"> …………………………………………</w:t>
      </w:r>
      <w:r w:rsidR="00A8022C">
        <w:rPr>
          <w:noProof/>
        </w:rPr>
        <w:t>…</w:t>
      </w:r>
      <w:r w:rsidR="00E176B0">
        <w:rPr>
          <w:noProof/>
        </w:rPr>
        <w:t>…</w:t>
      </w:r>
      <w:r w:rsidR="005B2E2C">
        <w:rPr>
          <w:noProof/>
        </w:rPr>
        <w:t xml:space="preserve">  </w:t>
      </w:r>
      <w:r w:rsidR="00497865" w:rsidRPr="005B2E2C">
        <w:rPr>
          <w:noProof/>
          <w:sz w:val="20"/>
          <w:szCs w:val="20"/>
        </w:rPr>
        <w:t>19</w:t>
      </w:r>
    </w:p>
    <w:p w:rsidR="000E06AF" w:rsidRDefault="0052419E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hyperlink w:anchor="_Toc463971842" w:history="1">
        <w:r w:rsidR="000E06AF" w:rsidRPr="002B48E1">
          <w:rPr>
            <w:rStyle w:val="Hypertextovodkaz"/>
            <w:noProof/>
          </w:rPr>
          <w:t>8.1.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Školní akce</w:t>
        </w:r>
      </w:hyperlink>
      <w:r w:rsidR="00E176B0">
        <w:rPr>
          <w:noProof/>
        </w:rPr>
        <w:t xml:space="preserve"> …………………………………………………………………………………………</w:t>
      </w:r>
      <w:r w:rsidR="005B2E2C">
        <w:rPr>
          <w:noProof/>
        </w:rPr>
        <w:t xml:space="preserve">   </w:t>
      </w:r>
      <w:r w:rsidR="00497865">
        <w:rPr>
          <w:noProof/>
        </w:rPr>
        <w:t>19</w:t>
      </w:r>
    </w:p>
    <w:p w:rsidR="000E06AF" w:rsidRDefault="0052419E" w:rsidP="005B2E2C">
      <w:pPr>
        <w:pStyle w:val="Obsah2"/>
        <w:jc w:val="both"/>
        <w:rPr>
          <w:noProof/>
        </w:rPr>
      </w:pPr>
      <w:hyperlink w:anchor="_Toc463971843" w:history="1">
        <w:r w:rsidR="000E06AF" w:rsidRPr="002B48E1">
          <w:rPr>
            <w:rStyle w:val="Hypertextovodkaz"/>
            <w:noProof/>
          </w:rPr>
          <w:t>8.2.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Soutěže a olympiády</w:t>
        </w:r>
      </w:hyperlink>
      <w:r w:rsidR="00E176B0">
        <w:rPr>
          <w:noProof/>
        </w:rPr>
        <w:t xml:space="preserve"> ………………………………………………………………………………</w:t>
      </w:r>
      <w:r w:rsidR="005B2E2C">
        <w:rPr>
          <w:noProof/>
        </w:rPr>
        <w:t xml:space="preserve">    </w:t>
      </w:r>
      <w:r w:rsidR="00D50207">
        <w:rPr>
          <w:noProof/>
        </w:rPr>
        <w:t>20</w:t>
      </w:r>
    </w:p>
    <w:p w:rsidR="002E28D6" w:rsidRPr="002E28D6" w:rsidRDefault="002E28D6" w:rsidP="005B2E2C">
      <w:pPr>
        <w:jc w:val="both"/>
        <w:rPr>
          <w:sz w:val="20"/>
          <w:szCs w:val="20"/>
        </w:rPr>
      </w:pPr>
      <w:r w:rsidRPr="000F5CCE">
        <w:rPr>
          <w:rFonts w:ascii="Times New Roman" w:hAnsi="Times New Roman" w:cs="Times New Roman"/>
          <w:sz w:val="20"/>
          <w:szCs w:val="20"/>
        </w:rPr>
        <w:t>8.3.   Sportovní soutěže</w:t>
      </w:r>
      <w:r w:rsidR="00E176B0">
        <w:rPr>
          <w:rFonts w:ascii="Times New Roman" w:hAnsi="Times New Roman" w:cs="Times New Roman"/>
          <w:sz w:val="20"/>
          <w:szCs w:val="20"/>
        </w:rPr>
        <w:t xml:space="preserve"> ……</w:t>
      </w:r>
      <w:r w:rsidR="0049786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8022C">
        <w:rPr>
          <w:rFonts w:ascii="Times New Roman" w:hAnsi="Times New Roman" w:cs="Times New Roman"/>
          <w:sz w:val="20"/>
          <w:szCs w:val="20"/>
        </w:rPr>
        <w:t>…..</w:t>
      </w:r>
      <w:r w:rsidR="005B2E2C">
        <w:rPr>
          <w:rFonts w:ascii="Times New Roman" w:hAnsi="Times New Roman" w:cs="Times New Roman"/>
          <w:sz w:val="20"/>
          <w:szCs w:val="20"/>
        </w:rPr>
        <w:t xml:space="preserve">…    </w:t>
      </w:r>
      <w:r w:rsidR="00497865">
        <w:rPr>
          <w:rFonts w:ascii="Times New Roman" w:hAnsi="Times New Roman" w:cs="Times New Roman"/>
          <w:sz w:val="20"/>
          <w:szCs w:val="20"/>
        </w:rPr>
        <w:t>21</w:t>
      </w:r>
    </w:p>
    <w:p w:rsidR="000E06AF" w:rsidRDefault="0052419E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hyperlink w:anchor="_Toc463971844" w:history="1">
        <w:r w:rsidR="000E06AF" w:rsidRPr="002B48E1">
          <w:rPr>
            <w:rStyle w:val="Hypertextovodkaz"/>
            <w:noProof/>
          </w:rPr>
          <w:t>9.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Výsledky inspekční činnosti provedené ČŠI</w:t>
        </w:r>
      </w:hyperlink>
      <w:r w:rsidR="00E176B0">
        <w:rPr>
          <w:noProof/>
        </w:rPr>
        <w:t xml:space="preserve"> …………………………………………</w:t>
      </w:r>
      <w:r w:rsidR="00A8022C">
        <w:rPr>
          <w:noProof/>
        </w:rPr>
        <w:t>.</w:t>
      </w:r>
      <w:r w:rsidR="005B2E2C">
        <w:rPr>
          <w:noProof/>
        </w:rPr>
        <w:t>.</w:t>
      </w:r>
      <w:r w:rsidR="00A8022C" w:rsidRPr="005B2E2C">
        <w:rPr>
          <w:noProof/>
          <w:sz w:val="20"/>
          <w:szCs w:val="20"/>
        </w:rPr>
        <w:t xml:space="preserve"> </w:t>
      </w:r>
      <w:r w:rsidR="005B2E2C">
        <w:rPr>
          <w:noProof/>
          <w:sz w:val="20"/>
          <w:szCs w:val="20"/>
        </w:rPr>
        <w:t xml:space="preserve">  </w:t>
      </w:r>
      <w:r w:rsidR="00E176B0" w:rsidRPr="005B2E2C">
        <w:rPr>
          <w:noProof/>
          <w:sz w:val="20"/>
          <w:szCs w:val="20"/>
        </w:rPr>
        <w:t>22</w:t>
      </w:r>
    </w:p>
    <w:p w:rsidR="002E28D6" w:rsidRDefault="002E28D6" w:rsidP="005B2E2C">
      <w:pPr>
        <w:pStyle w:val="Obsah1"/>
        <w:jc w:val="both"/>
      </w:pPr>
      <w:r w:rsidRPr="002E28D6">
        <w:t>1</w:t>
      </w:r>
      <w:r w:rsidR="00D4674C">
        <w:t>0.</w:t>
      </w:r>
      <w:r w:rsidR="00D4674C">
        <w:tab/>
        <w:t>Hospodaření školy za rok 2019</w:t>
      </w:r>
      <w:r w:rsidR="00BC3859">
        <w:t>…………………………………………………</w:t>
      </w:r>
      <w:r w:rsidR="007D243B">
        <w:t>………</w:t>
      </w:r>
      <w:r w:rsidR="005B2E2C">
        <w:t xml:space="preserve">  </w:t>
      </w:r>
      <w:r w:rsidRPr="005B2E2C">
        <w:rPr>
          <w:sz w:val="20"/>
          <w:szCs w:val="20"/>
        </w:rPr>
        <w:t>2</w:t>
      </w:r>
      <w:r w:rsidR="00E176B0" w:rsidRPr="005B2E2C">
        <w:rPr>
          <w:sz w:val="20"/>
          <w:szCs w:val="20"/>
        </w:rPr>
        <w:t>3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11.</w:t>
      </w:r>
      <w:r w:rsidRPr="00BC3859">
        <w:tab/>
        <w:t>Rozvojové a mezinárodní programy</w:t>
      </w:r>
      <w:r w:rsidR="005B2E2C">
        <w:t xml:space="preserve"> …………………………………………………..   </w:t>
      </w:r>
      <w:r w:rsidRPr="005B2E2C">
        <w:rPr>
          <w:sz w:val="20"/>
          <w:szCs w:val="20"/>
        </w:rPr>
        <w:t>2</w:t>
      </w:r>
      <w:r w:rsidR="00E176B0" w:rsidRPr="005B2E2C">
        <w:rPr>
          <w:sz w:val="20"/>
          <w:szCs w:val="20"/>
        </w:rPr>
        <w:t>4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12.</w:t>
      </w:r>
      <w:r w:rsidRPr="00BC3859">
        <w:tab/>
        <w:t>Další vzdělávání v rámci celoživotního učení</w:t>
      </w:r>
      <w:r w:rsidR="00A8022C">
        <w:t xml:space="preserve"> ………………………………………….</w:t>
      </w:r>
      <w:r w:rsidR="005B2E2C">
        <w:t xml:space="preserve">  </w:t>
      </w:r>
      <w:r w:rsidRPr="005B2E2C">
        <w:rPr>
          <w:sz w:val="20"/>
          <w:szCs w:val="20"/>
        </w:rPr>
        <w:t>2</w:t>
      </w:r>
      <w:r w:rsidR="00E176B0" w:rsidRPr="005B2E2C">
        <w:rPr>
          <w:sz w:val="20"/>
          <w:szCs w:val="20"/>
        </w:rPr>
        <w:t>5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13.</w:t>
      </w:r>
      <w:r w:rsidRPr="00BC3859">
        <w:tab/>
        <w:t>Projekty financované z cizích zdrojů</w:t>
      </w:r>
      <w:r w:rsidR="00A8022C">
        <w:t xml:space="preserve"> …………………………………………………</w:t>
      </w:r>
      <w:r w:rsidR="005B2E2C">
        <w:t>..</w:t>
      </w:r>
      <w:r w:rsidR="005B2E2C">
        <w:rPr>
          <w:sz w:val="20"/>
          <w:szCs w:val="20"/>
        </w:rPr>
        <w:t xml:space="preserve">   25</w:t>
      </w:r>
    </w:p>
    <w:p w:rsidR="000E06AF" w:rsidRDefault="00C4791F" w:rsidP="005B2E2C">
      <w:pPr>
        <w:pStyle w:val="Obsah2"/>
        <w:ind w:left="0"/>
        <w:jc w:val="both"/>
      </w:pPr>
      <w:r>
        <w:t>13.1</w:t>
      </w:r>
      <w:r w:rsidR="00260F17" w:rsidRPr="00260F17">
        <w:t>.Podané projekty, které byly plně podpořeny</w:t>
      </w:r>
      <w:r w:rsidR="006B4CC0">
        <w:t>……………………………………………</w:t>
      </w:r>
      <w:r w:rsidR="00BF631C">
        <w:t>……………</w:t>
      </w:r>
      <w:r w:rsidR="00A8022C">
        <w:t>…</w:t>
      </w:r>
      <w:r w:rsidR="005B2E2C">
        <w:t xml:space="preserve">….  </w:t>
      </w:r>
      <w:r w:rsidR="00260F17">
        <w:t>2</w:t>
      </w:r>
      <w:r w:rsidR="006B4CC0">
        <w:t>5</w:t>
      </w:r>
    </w:p>
    <w:p w:rsidR="006B4CC0" w:rsidRPr="006B4CC0" w:rsidRDefault="006B4CC0" w:rsidP="005B2E2C">
      <w:pPr>
        <w:jc w:val="both"/>
        <w:rPr>
          <w:rFonts w:ascii="Times New Roman" w:hAnsi="Times New Roman" w:cs="Times New Roman"/>
          <w:sz w:val="20"/>
          <w:szCs w:val="20"/>
        </w:rPr>
      </w:pPr>
      <w:r w:rsidRPr="006B4CC0">
        <w:rPr>
          <w:rFonts w:ascii="Times New Roman" w:hAnsi="Times New Roman" w:cs="Times New Roman"/>
          <w:sz w:val="20"/>
          <w:szCs w:val="20"/>
        </w:rPr>
        <w:t>13.2. Poda</w:t>
      </w:r>
      <w:r w:rsidR="00A12F38">
        <w:rPr>
          <w:rFonts w:ascii="Times New Roman" w:hAnsi="Times New Roman" w:cs="Times New Roman"/>
          <w:sz w:val="20"/>
          <w:szCs w:val="20"/>
        </w:rPr>
        <w:t>né projekt</w:t>
      </w:r>
      <w:r w:rsidR="00BF631C">
        <w:rPr>
          <w:rFonts w:ascii="Times New Roman" w:hAnsi="Times New Roman" w:cs="Times New Roman"/>
          <w:sz w:val="20"/>
          <w:szCs w:val="20"/>
        </w:rPr>
        <w:t xml:space="preserve">y, u kterých je znám </w:t>
      </w:r>
      <w:r w:rsidRPr="006B4CC0">
        <w:rPr>
          <w:rFonts w:ascii="Times New Roman" w:hAnsi="Times New Roman" w:cs="Times New Roman"/>
          <w:sz w:val="20"/>
          <w:szCs w:val="20"/>
        </w:rPr>
        <w:t>výsledek</w:t>
      </w:r>
      <w:r w:rsidR="00BF631C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</w:t>
      </w:r>
      <w:r w:rsidR="008F00F5">
        <w:rPr>
          <w:rFonts w:ascii="Times New Roman" w:hAnsi="Times New Roman" w:cs="Times New Roman"/>
          <w:sz w:val="20"/>
          <w:szCs w:val="20"/>
        </w:rPr>
        <w:t>…</w:t>
      </w:r>
      <w:r w:rsidR="005B2E2C">
        <w:rPr>
          <w:rFonts w:ascii="Times New Roman" w:hAnsi="Times New Roman" w:cs="Times New Roman"/>
          <w:sz w:val="20"/>
          <w:szCs w:val="20"/>
        </w:rPr>
        <w:t xml:space="preserve">….  </w:t>
      </w:r>
      <w:r w:rsidR="00A12F38">
        <w:rPr>
          <w:rFonts w:ascii="Times New Roman" w:hAnsi="Times New Roman" w:cs="Times New Roman"/>
          <w:sz w:val="20"/>
          <w:szCs w:val="20"/>
        </w:rPr>
        <w:t>27</w:t>
      </w:r>
    </w:p>
    <w:p w:rsidR="00BC3859" w:rsidRPr="00BC3859" w:rsidRDefault="00BC3859" w:rsidP="005B2E2C">
      <w:pPr>
        <w:pStyle w:val="Obsah1"/>
        <w:jc w:val="both"/>
        <w:rPr>
          <w:noProof/>
        </w:rPr>
      </w:pPr>
      <w:r w:rsidRPr="00BC3859">
        <w:t>14.</w:t>
      </w:r>
      <w:r w:rsidRPr="00BC3859">
        <w:tab/>
        <w:t>Spolupráce s dalšími subjekty</w:t>
      </w:r>
      <w:r w:rsidR="00AB2A0F">
        <w:t>…………………………………………………………</w:t>
      </w:r>
      <w:r w:rsidR="00A12F38">
        <w:t>.</w:t>
      </w:r>
      <w:r w:rsidR="005B2E2C">
        <w:t xml:space="preserve">  </w:t>
      </w:r>
      <w:r w:rsidR="00A12F38">
        <w:t xml:space="preserve"> </w:t>
      </w:r>
      <w:r w:rsidRPr="005B2E2C">
        <w:rPr>
          <w:sz w:val="20"/>
          <w:szCs w:val="20"/>
        </w:rPr>
        <w:t>2</w:t>
      </w:r>
      <w:r w:rsidR="00497865" w:rsidRPr="005B2E2C">
        <w:rPr>
          <w:sz w:val="20"/>
          <w:szCs w:val="20"/>
        </w:rPr>
        <w:t>8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14.1.</w:t>
      </w:r>
      <w:r w:rsidRPr="00BC3859">
        <w:tab/>
        <w:t>Zřizovatel – Obec Sudkov</w:t>
      </w:r>
      <w:r w:rsidR="005B2E2C">
        <w:t xml:space="preserve">………………………………………………………………………….   </w:t>
      </w:r>
      <w:r w:rsidR="00A12F38">
        <w:t xml:space="preserve"> </w:t>
      </w:r>
      <w:r>
        <w:t>2</w:t>
      </w:r>
      <w:r w:rsidR="00497865">
        <w:t>8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14.2.</w:t>
      </w:r>
      <w:r w:rsidRPr="00BC3859">
        <w:tab/>
        <w:t>Knihovna Sudkov</w:t>
      </w:r>
      <w:r w:rsidR="00A12F38">
        <w:t xml:space="preserve">…………………………………………………………………………………   </w:t>
      </w:r>
      <w:r w:rsidR="005B2E2C">
        <w:t xml:space="preserve">  </w:t>
      </w:r>
      <w:r w:rsidR="00A12F38">
        <w:t xml:space="preserve"> 28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14.3.</w:t>
      </w:r>
      <w:r w:rsidRPr="00BC3859">
        <w:tab/>
        <w:t>Odborová organizace</w:t>
      </w:r>
      <w:r w:rsidR="005B2E2C">
        <w:t xml:space="preserve">………………………………………………………………………………     </w:t>
      </w:r>
      <w:r>
        <w:t>2</w:t>
      </w:r>
      <w:r w:rsidR="00497865">
        <w:t>9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14.4.</w:t>
      </w:r>
      <w:r w:rsidRPr="00BC3859">
        <w:tab/>
        <w:t>KPŠD</w:t>
      </w:r>
      <w:r>
        <w:t>…………………</w:t>
      </w:r>
      <w:r w:rsidR="00440AE3">
        <w:t>……………………………………………………………………………</w:t>
      </w:r>
      <w:r w:rsidR="005B2E2C">
        <w:t xml:space="preserve">     </w:t>
      </w:r>
      <w:r>
        <w:t>2</w:t>
      </w:r>
      <w:r w:rsidR="00497865">
        <w:t>9</w:t>
      </w:r>
    </w:p>
    <w:p w:rsidR="00BC3859" w:rsidRPr="00BC3859" w:rsidRDefault="00A12F38" w:rsidP="005B2E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14.5</w:t>
      </w:r>
      <w:r w:rsidR="00BC3859" w:rsidRPr="00BC3859">
        <w:rPr>
          <w:rFonts w:ascii="Times New Roman" w:hAnsi="Times New Roman" w:cs="Times New Roman"/>
          <w:sz w:val="20"/>
          <w:szCs w:val="20"/>
        </w:rPr>
        <w:t>.</w:t>
      </w:r>
      <w:r w:rsidR="00BC3859">
        <w:rPr>
          <w:rFonts w:ascii="Times New Roman" w:hAnsi="Times New Roman" w:cs="Times New Roman"/>
          <w:sz w:val="20"/>
          <w:szCs w:val="20"/>
        </w:rPr>
        <w:t xml:space="preserve"> Další partneři ………………</w:t>
      </w:r>
      <w:r w:rsidR="0049786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8F00F5">
        <w:rPr>
          <w:rFonts w:ascii="Times New Roman" w:hAnsi="Times New Roman" w:cs="Times New Roman"/>
          <w:sz w:val="20"/>
          <w:szCs w:val="20"/>
        </w:rPr>
        <w:t>……</w:t>
      </w:r>
      <w:r w:rsidR="00440AE3">
        <w:rPr>
          <w:rFonts w:ascii="Times New Roman" w:hAnsi="Times New Roman" w:cs="Times New Roman"/>
          <w:sz w:val="20"/>
          <w:szCs w:val="20"/>
        </w:rPr>
        <w:t xml:space="preserve">. </w:t>
      </w:r>
      <w:r w:rsidR="00497865">
        <w:rPr>
          <w:rFonts w:ascii="Times New Roman" w:hAnsi="Times New Roman" w:cs="Times New Roman"/>
          <w:sz w:val="20"/>
          <w:szCs w:val="20"/>
        </w:rPr>
        <w:t xml:space="preserve"> </w:t>
      </w:r>
      <w:r w:rsidR="005B2E2C">
        <w:rPr>
          <w:rFonts w:ascii="Times New Roman" w:hAnsi="Times New Roman" w:cs="Times New Roman"/>
          <w:sz w:val="20"/>
          <w:szCs w:val="20"/>
        </w:rPr>
        <w:t xml:space="preserve">  </w:t>
      </w:r>
      <w:r w:rsidR="00497865">
        <w:rPr>
          <w:rFonts w:ascii="Times New Roman" w:hAnsi="Times New Roman" w:cs="Times New Roman"/>
          <w:sz w:val="20"/>
          <w:szCs w:val="20"/>
        </w:rPr>
        <w:t>30</w:t>
      </w:r>
    </w:p>
    <w:p w:rsidR="000E06AF" w:rsidRDefault="00BC3859" w:rsidP="005B2E2C">
      <w:pPr>
        <w:pStyle w:val="Obsah1"/>
        <w:jc w:val="both"/>
        <w:rPr>
          <w:rFonts w:asciiTheme="minorHAnsi" w:hAnsiTheme="minorHAnsi"/>
          <w:noProof/>
          <w:sz w:val="22"/>
        </w:rPr>
      </w:pPr>
      <w:r w:rsidRPr="00BC3859">
        <w:t>15.</w:t>
      </w:r>
      <w:r w:rsidRPr="00BC3859">
        <w:tab/>
        <w:t>Přílohy</w:t>
      </w:r>
      <w:r w:rsidR="00453952">
        <w:t>…………………………………………………………………………………</w:t>
      </w:r>
      <w:r w:rsidR="00497865">
        <w:t xml:space="preserve"> </w:t>
      </w:r>
      <w:r w:rsidR="005B2E2C">
        <w:t xml:space="preserve">   </w:t>
      </w:r>
      <w:r w:rsidR="00497865" w:rsidRPr="005B2E2C">
        <w:rPr>
          <w:sz w:val="20"/>
          <w:szCs w:val="20"/>
        </w:rPr>
        <w:t>30</w:t>
      </w:r>
    </w:p>
    <w:p w:rsidR="000E06AF" w:rsidRDefault="00BC3859" w:rsidP="005B2E2C">
      <w:pPr>
        <w:pStyle w:val="Obsah2"/>
        <w:jc w:val="both"/>
        <w:rPr>
          <w:rFonts w:asciiTheme="minorHAnsi" w:hAnsiTheme="minorHAnsi"/>
          <w:noProof/>
          <w:sz w:val="22"/>
        </w:rPr>
      </w:pPr>
      <w:r w:rsidRPr="00BC3859">
        <w:t>P</w:t>
      </w:r>
      <w:r w:rsidR="00C4791F">
        <w:t>říloha č. 1 - F</w:t>
      </w:r>
      <w:r w:rsidRPr="00BC3859">
        <w:t>otokniha</w:t>
      </w:r>
      <w:r>
        <w:t>………………</w:t>
      </w:r>
      <w:r w:rsidR="00C4791F">
        <w:t>…………………………….</w:t>
      </w:r>
      <w:r>
        <w:t>……………………………………</w:t>
      </w:r>
      <w:r w:rsidR="00C12369">
        <w:t>.</w:t>
      </w:r>
      <w:r w:rsidR="008F00F5">
        <w:t>.</w:t>
      </w:r>
      <w:r w:rsidR="00497865">
        <w:t xml:space="preserve"> </w:t>
      </w:r>
      <w:r w:rsidR="005B2E2C">
        <w:t xml:space="preserve">  </w:t>
      </w:r>
      <w:r w:rsidR="00497865">
        <w:t>30</w:t>
      </w:r>
    </w:p>
    <w:p w:rsidR="005E1FDC" w:rsidRPr="001F17CA" w:rsidRDefault="00577274" w:rsidP="005B2E2C">
      <w:pPr>
        <w:pStyle w:val="Mjnadpis1"/>
        <w:numPr>
          <w:ilvl w:val="0"/>
          <w:numId w:val="0"/>
        </w:numPr>
        <w:ind w:left="357"/>
        <w:jc w:val="both"/>
        <w:rPr>
          <w:rFonts w:cstheme="minorBidi"/>
          <w:b w:val="0"/>
          <w:color w:val="auto"/>
          <w:sz w:val="20"/>
          <w:szCs w:val="20"/>
        </w:rPr>
      </w:pPr>
      <w:r>
        <w:rPr>
          <w:rFonts w:cstheme="minorBidi"/>
          <w:color w:val="auto"/>
          <w:sz w:val="24"/>
          <w:szCs w:val="24"/>
        </w:rPr>
        <w:fldChar w:fldCharType="end"/>
      </w:r>
      <w:r w:rsidR="001F17CA" w:rsidRPr="001F17CA">
        <w:rPr>
          <w:rFonts w:cstheme="minorBidi"/>
          <w:b w:val="0"/>
          <w:color w:val="auto"/>
          <w:sz w:val="20"/>
          <w:szCs w:val="20"/>
        </w:rPr>
        <w:t>Příloha č. 2 –</w:t>
      </w:r>
      <w:r w:rsidR="001F17CA">
        <w:rPr>
          <w:rFonts w:cstheme="minorBidi"/>
          <w:b w:val="0"/>
          <w:color w:val="auto"/>
          <w:sz w:val="20"/>
          <w:szCs w:val="20"/>
        </w:rPr>
        <w:t xml:space="preserve"> S</w:t>
      </w:r>
      <w:r w:rsidR="001F17CA" w:rsidRPr="001F17CA">
        <w:rPr>
          <w:rFonts w:cstheme="minorBidi"/>
          <w:b w:val="0"/>
          <w:color w:val="auto"/>
          <w:sz w:val="20"/>
          <w:szCs w:val="20"/>
        </w:rPr>
        <w:t>eznam použitých zkratek</w:t>
      </w:r>
      <w:r w:rsidR="00F32379">
        <w:rPr>
          <w:rFonts w:cstheme="minorBidi"/>
          <w:b w:val="0"/>
          <w:color w:val="auto"/>
          <w:sz w:val="20"/>
          <w:szCs w:val="20"/>
        </w:rPr>
        <w:t>…………………………………………………………………</w:t>
      </w:r>
      <w:r w:rsidR="005B2E2C">
        <w:rPr>
          <w:rFonts w:cstheme="minorBidi"/>
          <w:b w:val="0"/>
          <w:color w:val="auto"/>
          <w:sz w:val="20"/>
          <w:szCs w:val="20"/>
        </w:rPr>
        <w:t xml:space="preserve"> </w:t>
      </w:r>
      <w:r w:rsidR="00440AE3">
        <w:rPr>
          <w:rFonts w:cstheme="minorBidi"/>
          <w:b w:val="0"/>
          <w:color w:val="auto"/>
          <w:sz w:val="20"/>
          <w:szCs w:val="20"/>
        </w:rPr>
        <w:t>.</w:t>
      </w:r>
      <w:r w:rsidR="005B2E2C">
        <w:rPr>
          <w:rFonts w:cstheme="minorBidi"/>
          <w:b w:val="0"/>
          <w:color w:val="auto"/>
          <w:sz w:val="20"/>
          <w:szCs w:val="20"/>
        </w:rPr>
        <w:t xml:space="preserve">   </w:t>
      </w:r>
      <w:r w:rsidR="00BF093A">
        <w:rPr>
          <w:rFonts w:cstheme="minorBidi"/>
          <w:b w:val="0"/>
          <w:color w:val="auto"/>
          <w:sz w:val="20"/>
          <w:szCs w:val="20"/>
        </w:rPr>
        <w:t>30</w:t>
      </w:r>
    </w:p>
    <w:p w:rsidR="00823517" w:rsidRPr="007B1765" w:rsidRDefault="005E1FDC" w:rsidP="00E776DF">
      <w:pPr>
        <w:pStyle w:val="Mjnadpis1"/>
      </w:pPr>
      <w:r w:rsidRPr="001F17CA">
        <w:rPr>
          <w:b w:val="0"/>
          <w:sz w:val="20"/>
          <w:szCs w:val="20"/>
        </w:rPr>
        <w:br w:type="page"/>
      </w:r>
      <w:bookmarkStart w:id="2" w:name="_Toc463971811"/>
      <w:r w:rsidR="009F7F1D" w:rsidRPr="007B1765">
        <w:lastRenderedPageBreak/>
        <w:t>Základní údaje o škole</w:t>
      </w:r>
      <w:bookmarkEnd w:id="2"/>
    </w:p>
    <w:p w:rsidR="009F7F1D" w:rsidRPr="007B1765" w:rsidRDefault="009F7F1D" w:rsidP="007B1765">
      <w:pPr>
        <w:pStyle w:val="Mjnadpis2"/>
      </w:pPr>
      <w:bookmarkStart w:id="3" w:name="_Toc463971812"/>
      <w:r w:rsidRPr="007B1765">
        <w:t>Název</w:t>
      </w:r>
      <w:r w:rsidR="00042721" w:rsidRPr="007B1765">
        <w:t xml:space="preserve"> a údaje z rejstříku škol</w:t>
      </w:r>
      <w:bookmarkEnd w:id="3"/>
    </w:p>
    <w:p w:rsidR="00042721" w:rsidRPr="007B1765" w:rsidRDefault="00042721" w:rsidP="007B1765">
      <w:pPr>
        <w:pStyle w:val="MojenormalTNR12"/>
      </w:pPr>
      <w:r w:rsidRPr="007B1765">
        <w:t>Základní škola a Mateřská škola Sudkov, příspěvková organizace</w:t>
      </w:r>
    </w:p>
    <w:p w:rsidR="00042721" w:rsidRPr="00823517" w:rsidRDefault="00042721" w:rsidP="007B1765">
      <w:pPr>
        <w:pStyle w:val="MojenormalTNR12"/>
      </w:pPr>
      <w:r w:rsidRPr="007B1765">
        <w:t>IČO 709 90</w:t>
      </w:r>
      <w:r w:rsidR="00E356BE">
        <w:t> </w:t>
      </w:r>
      <w:r w:rsidRPr="007B1765">
        <w:t>930</w:t>
      </w:r>
      <w:r w:rsidR="00E356BE">
        <w:t xml:space="preserve">, </w:t>
      </w:r>
      <w:r w:rsidRPr="007B1765">
        <w:t xml:space="preserve">REDIZO </w:t>
      </w:r>
      <w:r w:rsidRPr="00823517">
        <w:t>600 148 416</w:t>
      </w:r>
    </w:p>
    <w:p w:rsidR="009F7F1D" w:rsidRDefault="009F7F1D" w:rsidP="007B1765">
      <w:pPr>
        <w:pStyle w:val="Mjnadpis2"/>
      </w:pPr>
      <w:bookmarkStart w:id="4" w:name="_Toc463971813"/>
      <w:r w:rsidRPr="007B1765">
        <w:t>Sídlo</w:t>
      </w:r>
      <w:r w:rsidR="00042721" w:rsidRPr="007B1765">
        <w:t xml:space="preserve"> a kontaktní údaje</w:t>
      </w:r>
      <w:bookmarkEnd w:id="4"/>
    </w:p>
    <w:p w:rsidR="007B1765" w:rsidRPr="001C6E66" w:rsidRDefault="007B1765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Základní škola</w:t>
      </w:r>
      <w:r w:rsidR="00302949">
        <w:rPr>
          <w:b/>
        </w:rPr>
        <w:t xml:space="preserve"> (ZŠ)</w:t>
      </w:r>
    </w:p>
    <w:p w:rsidR="007B1765" w:rsidRPr="007B1765" w:rsidRDefault="007B1765" w:rsidP="007B1765">
      <w:pPr>
        <w:pStyle w:val="MojenormalTNR12"/>
      </w:pPr>
      <w:r>
        <w:t>Adresa: Sudkov 176, 788 21</w:t>
      </w:r>
    </w:p>
    <w:p w:rsidR="002A429A" w:rsidRDefault="007B1765" w:rsidP="007B1765">
      <w:pPr>
        <w:pStyle w:val="MojenormalTNR12"/>
      </w:pPr>
      <w:r>
        <w:t xml:space="preserve">IZO: </w:t>
      </w:r>
      <w:r w:rsidR="00823517" w:rsidRPr="00823517">
        <w:t>102 680</w:t>
      </w:r>
      <w:r w:rsidR="002A429A">
        <w:t> </w:t>
      </w:r>
      <w:r w:rsidR="00823517" w:rsidRPr="00823517">
        <w:t>531</w:t>
      </w:r>
    </w:p>
    <w:p w:rsidR="007B1765" w:rsidRDefault="002A429A" w:rsidP="007B1765">
      <w:pPr>
        <w:pStyle w:val="MojenormalTNR12"/>
      </w:pPr>
      <w:r>
        <w:t>T</w:t>
      </w:r>
      <w:r w:rsidR="007B1765">
        <w:t>elefon:</w:t>
      </w:r>
      <w:r w:rsidR="00886A4B">
        <w:t xml:space="preserve"> </w:t>
      </w:r>
      <w:r w:rsidR="001C6E66" w:rsidRPr="001C6E66">
        <w:t>583 550</w:t>
      </w:r>
      <w:r>
        <w:t> </w:t>
      </w:r>
      <w:r w:rsidR="001C6E66" w:rsidRPr="001C6E66">
        <w:t>116</w:t>
      </w:r>
      <w:r>
        <w:t>; m</w:t>
      </w:r>
      <w:r w:rsidR="001C6E66">
        <w:t>obil</w:t>
      </w:r>
      <w:r w:rsidR="001C6E66" w:rsidRPr="001C6E66">
        <w:t>: 731 578</w:t>
      </w:r>
      <w:r w:rsidR="001C6E66">
        <w:t> </w:t>
      </w:r>
      <w:r w:rsidR="001C6E66" w:rsidRPr="001C6E66">
        <w:t>578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Mateřská škola</w:t>
      </w:r>
      <w:r w:rsidR="00302949">
        <w:rPr>
          <w:b/>
        </w:rPr>
        <w:t xml:space="preserve"> (MŠ)</w:t>
      </w:r>
    </w:p>
    <w:p w:rsidR="001C6E66" w:rsidRDefault="00384B33" w:rsidP="001C6E66">
      <w:pPr>
        <w:pStyle w:val="MojenormalTNR12"/>
      </w:pPr>
      <w:r>
        <w:t>Adresa: Sudkov 265</w:t>
      </w:r>
      <w:r w:rsidR="001C6E66">
        <w:t>, 788 21</w:t>
      </w:r>
    </w:p>
    <w:p w:rsidR="00823517" w:rsidRDefault="00823517" w:rsidP="007B1765">
      <w:pPr>
        <w:pStyle w:val="MojenormalTNR12"/>
      </w:pPr>
      <w:r w:rsidRPr="00823517">
        <w:t>IZO</w:t>
      </w:r>
      <w:r w:rsidR="001C6E66">
        <w:t xml:space="preserve">: </w:t>
      </w:r>
      <w:r w:rsidRPr="00823517">
        <w:t>181 032</w:t>
      </w:r>
      <w:r w:rsidR="001C6E66">
        <w:t> </w:t>
      </w:r>
      <w:r w:rsidRPr="00823517">
        <w:t>139</w:t>
      </w:r>
    </w:p>
    <w:p w:rsidR="001C6E66" w:rsidRDefault="002A429A" w:rsidP="007B1765">
      <w:pPr>
        <w:pStyle w:val="MojenormalTNR12"/>
      </w:pPr>
      <w:r>
        <w:t>T</w:t>
      </w:r>
      <w:r w:rsidR="001C6E66">
        <w:t xml:space="preserve">elefon: </w:t>
      </w:r>
      <w:r w:rsidR="001C6E66" w:rsidRPr="001C6E66">
        <w:t>583 437</w:t>
      </w:r>
      <w:r w:rsidR="00657374">
        <w:t> </w:t>
      </w:r>
      <w:r w:rsidR="001C6E66" w:rsidRPr="001C6E66">
        <w:t>345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Školní družina</w:t>
      </w:r>
      <w:r w:rsidR="00302949">
        <w:rPr>
          <w:b/>
        </w:rPr>
        <w:t xml:space="preserve"> (ŠD)</w:t>
      </w:r>
    </w:p>
    <w:p w:rsidR="001C6E66" w:rsidRDefault="001C6E66" w:rsidP="007B1765">
      <w:pPr>
        <w:pStyle w:val="MojenormalTNR12"/>
      </w:pPr>
      <w:r>
        <w:t>Adresa: Sudkov 176, 788 21</w:t>
      </w:r>
    </w:p>
    <w:p w:rsidR="00823517" w:rsidRDefault="001C6E66" w:rsidP="007B1765">
      <w:pPr>
        <w:pStyle w:val="MojenormalTNR12"/>
      </w:pPr>
      <w:r>
        <w:t xml:space="preserve">IZO: </w:t>
      </w:r>
      <w:r w:rsidR="00823517" w:rsidRPr="00823517">
        <w:t>120 300</w:t>
      </w:r>
      <w:r>
        <w:t> </w:t>
      </w:r>
      <w:r w:rsidR="00823517" w:rsidRPr="00823517">
        <w:t>494</w:t>
      </w:r>
    </w:p>
    <w:p w:rsidR="001C6E66" w:rsidRDefault="001C6E66" w:rsidP="007B1765">
      <w:pPr>
        <w:pStyle w:val="MojenormalTNR12"/>
      </w:pPr>
      <w:r>
        <w:t>Telefon:</w:t>
      </w:r>
      <w:r w:rsidR="00383147">
        <w:t xml:space="preserve"> 583 550 116</w:t>
      </w:r>
    </w:p>
    <w:p w:rsidR="001C6E66" w:rsidRPr="00FA190E" w:rsidRDefault="00FA190E" w:rsidP="00AE2B53">
      <w:pPr>
        <w:pStyle w:val="MojenormalTNR12"/>
        <w:numPr>
          <w:ilvl w:val="0"/>
          <w:numId w:val="4"/>
        </w:numPr>
      </w:pPr>
      <w:r>
        <w:rPr>
          <w:b/>
        </w:rPr>
        <w:t>Školní jídelna</w:t>
      </w:r>
      <w:r w:rsidR="00302949">
        <w:rPr>
          <w:b/>
        </w:rPr>
        <w:t xml:space="preserve"> (ŠJ)</w:t>
      </w:r>
    </w:p>
    <w:p w:rsidR="00FA190E" w:rsidRDefault="00FA190E" w:rsidP="00FA190E">
      <w:pPr>
        <w:pStyle w:val="MojenormalTNR12"/>
      </w:pPr>
      <w:r>
        <w:t>Adresa: Sudkov 176, 788 21</w:t>
      </w:r>
    </w:p>
    <w:p w:rsidR="00823517" w:rsidRDefault="00FA190E" w:rsidP="007B1765">
      <w:pPr>
        <w:pStyle w:val="MojenormalTNR12"/>
      </w:pPr>
      <w:r>
        <w:t xml:space="preserve">IZO: </w:t>
      </w:r>
      <w:r w:rsidR="00823517" w:rsidRPr="00823517">
        <w:t>102 992</w:t>
      </w:r>
      <w:r>
        <w:t> </w:t>
      </w:r>
      <w:r w:rsidR="00823517" w:rsidRPr="00823517">
        <w:t>096</w:t>
      </w:r>
    </w:p>
    <w:p w:rsidR="00FA190E" w:rsidRDefault="00FA190E" w:rsidP="007B1765">
      <w:pPr>
        <w:pStyle w:val="MojenormalTNR12"/>
      </w:pPr>
      <w:r>
        <w:t xml:space="preserve">Telefon: </w:t>
      </w:r>
      <w:r w:rsidRPr="00FA190E">
        <w:t>583 550</w:t>
      </w:r>
      <w:r>
        <w:t> </w:t>
      </w:r>
      <w:r w:rsidRPr="00FA190E">
        <w:t>121</w:t>
      </w:r>
    </w:p>
    <w:p w:rsidR="00FA190E" w:rsidRPr="00FA190E" w:rsidRDefault="00FA190E" w:rsidP="00AE2B53">
      <w:pPr>
        <w:pStyle w:val="MojenormalTNR12"/>
        <w:numPr>
          <w:ilvl w:val="0"/>
          <w:numId w:val="4"/>
        </w:numPr>
        <w:rPr>
          <w:b/>
        </w:rPr>
      </w:pPr>
      <w:r w:rsidRPr="00FA190E">
        <w:rPr>
          <w:b/>
        </w:rPr>
        <w:t>Výdejna stravy MŠ</w:t>
      </w:r>
    </w:p>
    <w:p w:rsidR="00657374" w:rsidRDefault="00384B33" w:rsidP="00FA190E">
      <w:pPr>
        <w:pStyle w:val="MojenormalTNR12"/>
      </w:pPr>
      <w:r>
        <w:t>Adresa: Sudkov 265</w:t>
      </w:r>
      <w:r w:rsidR="00FA190E">
        <w:t>, 788 21</w:t>
      </w:r>
    </w:p>
    <w:p w:rsidR="00823517" w:rsidRDefault="00FA190E" w:rsidP="00FA190E">
      <w:pPr>
        <w:pStyle w:val="MojenormalTNR12"/>
      </w:pPr>
      <w:r>
        <w:t>IZO:</w:t>
      </w:r>
      <w:r w:rsidR="00823517" w:rsidRPr="00823517">
        <w:t xml:space="preserve"> 181 032</w:t>
      </w:r>
      <w:r w:rsidR="00657374">
        <w:t> </w:t>
      </w:r>
      <w:r w:rsidR="00823517" w:rsidRPr="00823517">
        <w:t>147</w:t>
      </w:r>
    </w:p>
    <w:p w:rsidR="00705F0C" w:rsidRDefault="00705F0C" w:rsidP="00705F0C">
      <w:pPr>
        <w:pStyle w:val="Mjnadpis2"/>
      </w:pPr>
      <w:bookmarkStart w:id="5" w:name="_Toc463971814"/>
      <w:r>
        <w:t>Z</w:t>
      </w:r>
      <w:r w:rsidRPr="007B1765">
        <w:t>řizovatel školy</w:t>
      </w:r>
      <w:bookmarkEnd w:id="5"/>
    </w:p>
    <w:p w:rsidR="00705F0C" w:rsidRDefault="00302949" w:rsidP="00705F0C">
      <w:pPr>
        <w:pStyle w:val="MojenormalTNR12"/>
      </w:pPr>
      <w:r>
        <w:t>Zřizovatel</w:t>
      </w:r>
      <w:r w:rsidR="00705F0C">
        <w:t>: Obec Sudkov</w:t>
      </w:r>
      <w:r>
        <w:t>;</w:t>
      </w:r>
      <w:r w:rsidR="00705F0C">
        <w:t xml:space="preserve"> IČO: </w:t>
      </w:r>
      <w:r w:rsidR="00705F0C" w:rsidRPr="00705F0C">
        <w:t>00303</w:t>
      </w:r>
      <w:r>
        <w:t> </w:t>
      </w:r>
      <w:r w:rsidR="00705F0C" w:rsidRPr="00705F0C">
        <w:t>411</w:t>
      </w:r>
      <w:r>
        <w:t>; starostka: Milena Sobotková</w:t>
      </w:r>
    </w:p>
    <w:p w:rsidR="00705F0C" w:rsidRDefault="00705F0C" w:rsidP="00705F0C">
      <w:pPr>
        <w:pStyle w:val="MojenormalTNR12"/>
      </w:pPr>
      <w:r>
        <w:t>Adresa: Sudkov 96, 788 21</w:t>
      </w:r>
    </w:p>
    <w:p w:rsidR="00705F0C" w:rsidRPr="007B1765" w:rsidRDefault="00705F0C" w:rsidP="00705F0C">
      <w:pPr>
        <w:pStyle w:val="MojenormalTNR12"/>
      </w:pPr>
      <w:r>
        <w:t>Telefon: 5</w:t>
      </w:r>
      <w:r w:rsidR="00384B33">
        <w:t>83</w:t>
      </w:r>
      <w:r w:rsidR="00270D2B">
        <w:t> 437 322</w:t>
      </w:r>
      <w:r>
        <w:t xml:space="preserve">; email: </w:t>
      </w:r>
      <w:hyperlink r:id="rId10" w:history="1">
        <w:r w:rsidR="003D3EC3" w:rsidRPr="00AA0CCA">
          <w:rPr>
            <w:rStyle w:val="Hypertextovodkaz"/>
            <w:sz w:val="21"/>
            <w:szCs w:val="21"/>
            <w:shd w:val="clear" w:color="auto" w:fill="FFFFFF"/>
          </w:rPr>
          <w:t>obec@sudkov.cz</w:t>
        </w:r>
      </w:hyperlink>
      <w:r w:rsidRPr="0072621B">
        <w:t xml:space="preserve">; web: </w:t>
      </w:r>
      <w:hyperlink r:id="rId11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http://sudkov.cz/</w:t>
        </w:r>
      </w:hyperlink>
    </w:p>
    <w:p w:rsidR="00705F0C" w:rsidRDefault="00302949" w:rsidP="00705F0C">
      <w:pPr>
        <w:pStyle w:val="Mjnadpis2"/>
      </w:pPr>
      <w:bookmarkStart w:id="6" w:name="_Toc463971815"/>
      <w:r>
        <w:lastRenderedPageBreak/>
        <w:t>V</w:t>
      </w:r>
      <w:r w:rsidR="00705F0C" w:rsidRPr="007B1765">
        <w:t>edení školy</w:t>
      </w:r>
      <w:bookmarkEnd w:id="6"/>
    </w:p>
    <w:p w:rsidR="00302949" w:rsidRDefault="00302949" w:rsidP="00302949">
      <w:pPr>
        <w:pStyle w:val="MojenormalTNR12"/>
      </w:pPr>
      <w:r>
        <w:t>Přeh</w:t>
      </w:r>
      <w:r w:rsidR="00D4674C">
        <w:t>led vedoucích pracovníků k 1. 9</w:t>
      </w:r>
      <w:r>
        <w:t>. 201</w:t>
      </w:r>
      <w:r w:rsidR="003D3EC3">
        <w:t>9</w:t>
      </w:r>
      <w:r>
        <w:t>:</w:t>
      </w:r>
    </w:p>
    <w:p w:rsidR="005833B1" w:rsidRPr="00D504FC" w:rsidRDefault="005833B1" w:rsidP="00D504FC">
      <w:pPr>
        <w:pStyle w:val="MojenormalTNR12"/>
        <w:ind w:left="360"/>
        <w:rPr>
          <w:b/>
        </w:rPr>
      </w:pPr>
    </w:p>
    <w:p w:rsidR="00302949" w:rsidRDefault="0041078A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Ředitelka školy</w:t>
      </w:r>
    </w:p>
    <w:p w:rsidR="00034FE7" w:rsidRDefault="00034FE7" w:rsidP="00034FE7">
      <w:pPr>
        <w:pStyle w:val="MojenormalTNR12"/>
      </w:pPr>
      <w:r>
        <w:t>Mgr. Eva Kupková</w:t>
      </w:r>
    </w:p>
    <w:p w:rsidR="0041078A" w:rsidRPr="0041078A" w:rsidRDefault="0041078A" w:rsidP="0041078A">
      <w:pPr>
        <w:pStyle w:val="MojenormalTNR12"/>
        <w:numPr>
          <w:ilvl w:val="0"/>
          <w:numId w:val="4"/>
        </w:numPr>
        <w:rPr>
          <w:b/>
        </w:rPr>
      </w:pPr>
      <w:r w:rsidRPr="0041078A">
        <w:rPr>
          <w:b/>
        </w:rPr>
        <w:t>Zástupkyně ředitele</w:t>
      </w:r>
    </w:p>
    <w:p w:rsidR="0041078A" w:rsidRPr="00034FE7" w:rsidRDefault="0041078A" w:rsidP="0041078A">
      <w:pPr>
        <w:pStyle w:val="MojenormalTNR12"/>
      </w:pPr>
      <w:r>
        <w:t>Ing. Karla Hofmannová</w:t>
      </w:r>
    </w:p>
    <w:p w:rsidR="00302949" w:rsidRDefault="0038314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Výchovná poradkyně a metodička</w:t>
      </w:r>
      <w:r w:rsidR="00302949">
        <w:rPr>
          <w:b/>
        </w:rPr>
        <w:t xml:space="preserve"> prevence</w:t>
      </w:r>
    </w:p>
    <w:p w:rsidR="00034FE7" w:rsidRPr="00034FE7" w:rsidRDefault="00034FE7" w:rsidP="00034FE7">
      <w:pPr>
        <w:pStyle w:val="MojenormalTNR12"/>
      </w:pPr>
      <w:r>
        <w:t>Mgr. Taťána Kašparová</w:t>
      </w:r>
    </w:p>
    <w:p w:rsidR="00034FE7" w:rsidRPr="00D504FC" w:rsidRDefault="00302949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učitelka MŠ</w:t>
      </w:r>
    </w:p>
    <w:p w:rsidR="008C65D9" w:rsidRPr="00034FE7" w:rsidRDefault="003D3EC3" w:rsidP="00034FE7">
      <w:pPr>
        <w:pStyle w:val="MojenormalTNR12"/>
      </w:pPr>
      <w:r>
        <w:t>Jarmila Lokajíčková</w:t>
      </w:r>
    </w:p>
    <w:p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ŠJ</w:t>
      </w:r>
    </w:p>
    <w:p w:rsidR="00034FE7" w:rsidRPr="00034FE7" w:rsidRDefault="00034FE7" w:rsidP="00034FE7">
      <w:pPr>
        <w:pStyle w:val="MojenormalTNR12"/>
      </w:pPr>
      <w:r>
        <w:t>Jitka Kobzová</w:t>
      </w:r>
    </w:p>
    <w:p w:rsidR="00034FE7" w:rsidRPr="003D3EC3" w:rsidRDefault="00034FE7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správních zaměstnanců – školník</w:t>
      </w:r>
    </w:p>
    <w:p w:rsidR="00532124" w:rsidRPr="00034FE7" w:rsidRDefault="003D3EC3" w:rsidP="00034FE7">
      <w:pPr>
        <w:pStyle w:val="MojenormalTNR12"/>
      </w:pPr>
      <w:r>
        <w:t xml:space="preserve">Petr Mach </w:t>
      </w:r>
    </w:p>
    <w:p w:rsidR="00705F0C" w:rsidRDefault="00034FE7" w:rsidP="00705F0C">
      <w:pPr>
        <w:pStyle w:val="Mjnadpis2"/>
      </w:pPr>
      <w:bookmarkStart w:id="7" w:name="_Toc463971816"/>
      <w:r>
        <w:t>A</w:t>
      </w:r>
      <w:r w:rsidR="00705F0C" w:rsidRPr="007B1765">
        <w:t>dresa</w:t>
      </w:r>
      <w:r w:rsidR="00705F0C">
        <w:t xml:space="preserve"> pro dálkový přístup</w:t>
      </w:r>
      <w:bookmarkEnd w:id="7"/>
    </w:p>
    <w:p w:rsidR="00034FE7" w:rsidRPr="00A74251" w:rsidRDefault="00034FE7" w:rsidP="00034FE7">
      <w:pPr>
        <w:pStyle w:val="MojenormalTNR12"/>
      </w:pPr>
      <w:r>
        <w:t xml:space="preserve">Email: </w:t>
      </w:r>
      <w:hyperlink r:id="rId12" w:history="1">
        <w:r w:rsidRPr="00860E55">
          <w:rPr>
            <w:rStyle w:val="Hypertextovodkaz"/>
          </w:rPr>
          <w:t>zssudkov</w:t>
        </w:r>
        <w:r w:rsidRPr="00A74251">
          <w:rPr>
            <w:rStyle w:val="Hypertextovodkaz"/>
          </w:rPr>
          <w:t>@zssudkov.cz</w:t>
        </w:r>
      </w:hyperlink>
    </w:p>
    <w:p w:rsidR="00034FE7" w:rsidRDefault="00034FE7" w:rsidP="00034FE7">
      <w:pPr>
        <w:pStyle w:val="MojenormalTNR12"/>
      </w:pPr>
      <w:r>
        <w:t xml:space="preserve">Web: </w:t>
      </w:r>
      <w:hyperlink r:id="rId13" w:history="1">
        <w:r w:rsidRPr="00860E55">
          <w:rPr>
            <w:rStyle w:val="Hypertextovodkaz"/>
          </w:rPr>
          <w:t>www.zssudkov.cz</w:t>
        </w:r>
      </w:hyperlink>
    </w:p>
    <w:p w:rsidR="00034FE7" w:rsidRDefault="00034FE7" w:rsidP="00034FE7">
      <w:pPr>
        <w:pStyle w:val="MojenormalTNR12"/>
        <w:rPr>
          <w:b/>
          <w:bCs/>
        </w:rPr>
      </w:pPr>
      <w:r>
        <w:t xml:space="preserve">Datová schránka: </w:t>
      </w:r>
      <w:r w:rsidRPr="00034FE7">
        <w:rPr>
          <w:b/>
          <w:bCs/>
        </w:rPr>
        <w:t>95dmssa</w:t>
      </w:r>
    </w:p>
    <w:p w:rsidR="00034FE7" w:rsidRPr="00034FE7" w:rsidRDefault="00034FE7" w:rsidP="00034FE7">
      <w:pPr>
        <w:pStyle w:val="MojenormalTNR12"/>
      </w:pPr>
      <w:r w:rsidRPr="00034FE7">
        <w:rPr>
          <w:bCs/>
        </w:rPr>
        <w:t>Školní informační systém:</w:t>
      </w:r>
      <w:r w:rsidR="003F11EC">
        <w:rPr>
          <w:bCs/>
        </w:rPr>
        <w:t xml:space="preserve"> </w:t>
      </w:r>
      <w:hyperlink r:id="rId14" w:history="1">
        <w:r>
          <w:rPr>
            <w:rStyle w:val="Hypertextovodkaz"/>
          </w:rPr>
          <w:t>https://www.iskola.cz/sudkov</w:t>
        </w:r>
      </w:hyperlink>
    </w:p>
    <w:p w:rsidR="00034FE7" w:rsidRDefault="00034FE7" w:rsidP="00705F0C">
      <w:pPr>
        <w:pStyle w:val="Mjnadpis2"/>
      </w:pPr>
      <w:bookmarkStart w:id="8" w:name="_Toc463971817"/>
      <w:r>
        <w:t>Školská</w:t>
      </w:r>
      <w:r w:rsidR="00705F0C" w:rsidRPr="007B1765">
        <w:t xml:space="preserve"> rad</w:t>
      </w:r>
      <w:r>
        <w:t>a</w:t>
      </w:r>
      <w:bookmarkEnd w:id="8"/>
    </w:p>
    <w:p w:rsidR="00F94807" w:rsidRDefault="00D504FC" w:rsidP="00F94807">
      <w:pPr>
        <w:pStyle w:val="MojenormalTNR12"/>
      </w:pPr>
      <w:r>
        <w:t>Předsedkyně: Bc. Miluše Kouřilová (zástupce zřizovatele)</w:t>
      </w:r>
    </w:p>
    <w:p w:rsidR="00F94807" w:rsidRDefault="00EB13AD" w:rsidP="00F94807">
      <w:pPr>
        <w:pStyle w:val="MojenormalTNR12"/>
      </w:pPr>
      <w:r>
        <w:t>Členka: Mgr. Taťána Kašparová</w:t>
      </w:r>
      <w:r w:rsidR="00F94807">
        <w:t xml:space="preserve"> (zástupce pedagogů)</w:t>
      </w:r>
    </w:p>
    <w:p w:rsidR="00F94807" w:rsidRDefault="003D3EC3" w:rsidP="00F94807">
      <w:pPr>
        <w:pStyle w:val="MojenormalTNR12"/>
      </w:pPr>
      <w:r>
        <w:t>Členka: Bc. Jana Adámková (zástupce rodičů)</w:t>
      </w:r>
    </w:p>
    <w:p w:rsidR="003118B0" w:rsidRDefault="003D3EC3" w:rsidP="00F94807">
      <w:pPr>
        <w:pStyle w:val="MojenormalTNR12"/>
      </w:pPr>
      <w:r>
        <w:tab/>
      </w:r>
    </w:p>
    <w:p w:rsidR="000E06AF" w:rsidRDefault="000E06AF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9F7F1D" w:rsidRDefault="00657374" w:rsidP="00220011">
      <w:pPr>
        <w:pStyle w:val="Mjnadpis2"/>
        <w:jc w:val="both"/>
      </w:pPr>
      <w:bookmarkStart w:id="9" w:name="_Toc463971818"/>
      <w:r>
        <w:lastRenderedPageBreak/>
        <w:t>C</w:t>
      </w:r>
      <w:r w:rsidR="009F7F1D" w:rsidRPr="007B1765">
        <w:t>harakteristika školy</w:t>
      </w:r>
      <w:bookmarkEnd w:id="9"/>
    </w:p>
    <w:p w:rsidR="001B5710" w:rsidRDefault="00657374" w:rsidP="00220011">
      <w:pPr>
        <w:pStyle w:val="MojenormalTNR12"/>
      </w:pPr>
      <w:r>
        <w:t xml:space="preserve">Základní škola a Mateřská škola Sudkov </w:t>
      </w:r>
      <w:r w:rsidR="0000738F">
        <w:t xml:space="preserve">sdružuje následující součásti: </w:t>
      </w:r>
      <w:r>
        <w:t>základní škola, mateřská škola, školní dr</w:t>
      </w:r>
      <w:r w:rsidR="005D16A4">
        <w:t>užina, školní jídelna a výdejna</w:t>
      </w:r>
      <w:r w:rsidR="002206AC">
        <w:t xml:space="preserve"> </w:t>
      </w:r>
      <w:r>
        <w:t xml:space="preserve">stravy </w:t>
      </w:r>
      <w:r w:rsidR="002206AC">
        <w:t xml:space="preserve"> </w:t>
      </w:r>
      <w:r>
        <w:t>pro MŠ.</w:t>
      </w:r>
    </w:p>
    <w:p w:rsidR="00657374" w:rsidRPr="001965F9" w:rsidRDefault="00657374" w:rsidP="00220011">
      <w:pPr>
        <w:pStyle w:val="MojenormalTNR12"/>
        <w:numPr>
          <w:ilvl w:val="0"/>
          <w:numId w:val="4"/>
        </w:numPr>
        <w:rPr>
          <w:b/>
        </w:rPr>
      </w:pPr>
      <w:r w:rsidRPr="001965F9">
        <w:rPr>
          <w:b/>
        </w:rPr>
        <w:t xml:space="preserve">Základní škola </w:t>
      </w:r>
    </w:p>
    <w:p w:rsidR="0086032C" w:rsidRDefault="0086032C" w:rsidP="00220011">
      <w:pPr>
        <w:pStyle w:val="MojenormalTNR12"/>
      </w:pPr>
      <w:r>
        <w:t>Z</w:t>
      </w:r>
      <w:r w:rsidR="00705F0C">
        <w:t xml:space="preserve">ákladní škola poskytuje základní vzdělávání pro žáky od 6 do 15 let v devíti ročnících. </w:t>
      </w:r>
      <w:r>
        <w:t>V tomto školním roce nastoup</w:t>
      </w:r>
      <w:r w:rsidR="003D3EC3">
        <w:t>ilo do základní školy 156</w:t>
      </w:r>
      <w:r w:rsidR="00D448AB">
        <w:t xml:space="preserve"> </w:t>
      </w:r>
      <w:r w:rsidR="003D3EC3">
        <w:t>žáků.</w:t>
      </w:r>
      <w:r>
        <w:t xml:space="preserve"> Žáci </w:t>
      </w:r>
      <w:r w:rsidR="003D3EC3">
        <w:t xml:space="preserve">2. a 3. třídy </w:t>
      </w:r>
      <w:r>
        <w:t>byli spojeni na hodiny tělesné a hudební výchovy.</w:t>
      </w:r>
      <w:r w:rsidR="003F11EC">
        <w:t xml:space="preserve"> </w:t>
      </w:r>
      <w:r w:rsidR="001B5710">
        <w:t xml:space="preserve">Vzdělávání probíhá podle Školního vzdělávacího programu pro základní vzdělávání: „Škola přátelství a porozumění.“ </w:t>
      </w:r>
    </w:p>
    <w:p w:rsidR="00571E3D" w:rsidRPr="00571E3D" w:rsidRDefault="00571E3D" w:rsidP="00220011">
      <w:pPr>
        <w:pStyle w:val="MojenormalTNR12"/>
      </w:pPr>
      <w:r w:rsidRPr="00571E3D">
        <w:rPr>
          <w:b/>
          <w:bCs/>
        </w:rPr>
        <w:t>Třídy a žáci podle ročníků</w:t>
      </w:r>
      <w:r w:rsidR="00B25651">
        <w:rPr>
          <w:b/>
          <w:bCs/>
        </w:rPr>
        <w:t xml:space="preserve"> dle statistického výkazu k </w:t>
      </w:r>
      <w:r w:rsidR="00C62EDB">
        <w:rPr>
          <w:b/>
          <w:bCs/>
        </w:rPr>
        <w:t>30. 9. 201</w:t>
      </w:r>
      <w:r w:rsidR="003D3EC3">
        <w:rPr>
          <w:b/>
          <w:bCs/>
        </w:rPr>
        <w:t>9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91"/>
        <w:gridCol w:w="2149"/>
        <w:gridCol w:w="1063"/>
        <w:gridCol w:w="925"/>
        <w:gridCol w:w="925"/>
        <w:gridCol w:w="925"/>
        <w:gridCol w:w="925"/>
        <w:gridCol w:w="925"/>
        <w:gridCol w:w="860"/>
      </w:tblGrid>
      <w:tr w:rsidR="00571E3D" w:rsidRPr="00571E3D" w:rsidTr="006945F7">
        <w:tc>
          <w:tcPr>
            <w:tcW w:w="1475" w:type="pct"/>
            <w:gridSpan w:val="2"/>
            <w:vMerge w:val="restart"/>
            <w:vAlign w:val="center"/>
            <w:hideMark/>
          </w:tcPr>
          <w:p w:rsidR="00571E3D" w:rsidRPr="00EE52D1" w:rsidRDefault="004F715E" w:rsidP="00220011">
            <w:pPr>
              <w:pStyle w:val="MojenormalTNR12"/>
              <w:spacing w:line="240" w:lineRule="auto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Základní škola</w:t>
            </w:r>
          </w:p>
        </w:tc>
        <w:tc>
          <w:tcPr>
            <w:tcW w:w="572" w:type="pct"/>
            <w:vMerge w:val="restar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žáků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postižení žáci</w:t>
            </w:r>
            <w:r w:rsidRPr="00EE52D1">
              <w:rPr>
                <w:sz w:val="20"/>
                <w:szCs w:val="20"/>
                <w:vertAlign w:val="superscript"/>
              </w:rPr>
              <w:t>1</w:t>
            </w:r>
            <w:r w:rsidRPr="00EE52D1">
              <w:rPr>
                <w:sz w:val="20"/>
                <w:szCs w:val="20"/>
              </w:rPr>
              <w:t>)</w:t>
            </w:r>
          </w:p>
        </w:tc>
        <w:tc>
          <w:tcPr>
            <w:tcW w:w="961" w:type="pct"/>
            <w:gridSpan w:val="2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celku žáci opakující</w:t>
            </w:r>
          </w:p>
        </w:tc>
      </w:tr>
      <w:tr w:rsidR="00571E3D" w:rsidRPr="00571E3D" w:rsidTr="006945F7">
        <w:tc>
          <w:tcPr>
            <w:tcW w:w="1475" w:type="pct"/>
            <w:gridSpan w:val="2"/>
            <w:vMerge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center"/>
            <w:hideMark/>
          </w:tcPr>
          <w:p w:rsidR="00571E3D" w:rsidRPr="00EE52D1" w:rsidRDefault="002948D3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3" w:type="pct"/>
            <w:vAlign w:val="center"/>
            <w:hideMark/>
          </w:tcPr>
          <w:p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3D3EC3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D3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D3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D513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D3EC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3D3EC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toho 1. </w:t>
            </w:r>
            <w:r w:rsidR="0041078A">
              <w:rPr>
                <w:sz w:val="20"/>
                <w:szCs w:val="20"/>
              </w:rPr>
              <w:t>s</w:t>
            </w:r>
            <w:r w:rsidRPr="00EE52D1">
              <w:rPr>
                <w:sz w:val="20"/>
                <w:szCs w:val="20"/>
              </w:rPr>
              <w:t>tupeň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3D3EC3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D7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 w:val="restar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4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3F11EC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C5684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3.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DC326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2948D3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5.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0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6.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7.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8.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D513F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9.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220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3017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 w:rsidP="002200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3B3847" w:rsidRDefault="00571E3D" w:rsidP="00220011">
      <w:pPr>
        <w:pStyle w:val="MojenormalTNR12"/>
        <w:numPr>
          <w:ilvl w:val="0"/>
          <w:numId w:val="5"/>
        </w:numPr>
        <w:spacing w:line="240" w:lineRule="auto"/>
        <w:rPr>
          <w:sz w:val="20"/>
        </w:rPr>
      </w:pPr>
      <w:r w:rsidRPr="00666F4C">
        <w:rPr>
          <w:sz w:val="20"/>
        </w:rPr>
        <w:t>Uvedeni žáci se zdravotním postižením, u nichž byly speciální vzdělávací potřeby zjištěny na základě speciálně pedagogického</w:t>
      </w:r>
      <w:r w:rsidR="00383147">
        <w:rPr>
          <w:sz w:val="20"/>
        </w:rPr>
        <w:t xml:space="preserve">, </w:t>
      </w:r>
      <w:r w:rsidRPr="00666F4C">
        <w:rPr>
          <w:sz w:val="20"/>
        </w:rPr>
        <w:t xml:space="preserve">popř. psychologického vyšetření </w:t>
      </w:r>
      <w:r w:rsidR="00383147">
        <w:rPr>
          <w:sz w:val="20"/>
        </w:rPr>
        <w:t xml:space="preserve">školským poradenským zařízením </w:t>
      </w:r>
      <w:r w:rsidRPr="00666F4C">
        <w:rPr>
          <w:sz w:val="20"/>
        </w:rPr>
        <w:t xml:space="preserve">a </w:t>
      </w:r>
      <w:r w:rsidR="00383147">
        <w:rPr>
          <w:sz w:val="20"/>
        </w:rPr>
        <w:t xml:space="preserve">kteří </w:t>
      </w:r>
      <w:r w:rsidRPr="00666F4C">
        <w:rPr>
          <w:sz w:val="20"/>
        </w:rPr>
        <w:t>jsou integrováni v běžných třídách, k</w:t>
      </w:r>
      <w:r w:rsidR="00B25651">
        <w:rPr>
          <w:sz w:val="20"/>
        </w:rPr>
        <w:t>de je jim věnována zvýšená péče</w:t>
      </w:r>
      <w:r w:rsidR="00383147">
        <w:rPr>
          <w:sz w:val="20"/>
        </w:rPr>
        <w:t>.</w:t>
      </w:r>
    </w:p>
    <w:p w:rsidR="00C22D69" w:rsidRDefault="00C22D69" w:rsidP="00220011">
      <w:pPr>
        <w:pStyle w:val="MojenormalTNR12"/>
        <w:spacing w:line="240" w:lineRule="auto"/>
        <w:ind w:left="720"/>
        <w:rPr>
          <w:sz w:val="20"/>
        </w:rPr>
      </w:pPr>
    </w:p>
    <w:p w:rsidR="00CF4507" w:rsidRDefault="001B5710" w:rsidP="00220011">
      <w:pPr>
        <w:pStyle w:val="MojenormalTNR12"/>
      </w:pPr>
      <w:r>
        <w:t>Základní škola se n</w:t>
      </w:r>
      <w:r w:rsidR="00657374">
        <w:t xml:space="preserve">achází ve starší dobře udržované budově s novou </w:t>
      </w:r>
      <w:r w:rsidR="00DD4A42">
        <w:t>přístavbou z</w:t>
      </w:r>
      <w:r w:rsidR="00E356BE">
        <w:t> </w:t>
      </w:r>
      <w:r w:rsidR="00DD4A42">
        <w:t>roku</w:t>
      </w:r>
      <w:r w:rsidR="00E356BE">
        <w:t xml:space="preserve"> 2002.</w:t>
      </w:r>
      <w:r w:rsidR="003B3847">
        <w:t xml:space="preserve"> Škola má</w:t>
      </w:r>
      <w:r w:rsidR="003F11EC">
        <w:t xml:space="preserve"> </w:t>
      </w:r>
      <w:r w:rsidR="00705F0C">
        <w:t>nová okna</w:t>
      </w:r>
      <w:r w:rsidR="00CE7ACC">
        <w:t>,</w:t>
      </w:r>
      <w:r w:rsidR="003B3847">
        <w:t xml:space="preserve"> je zatep</w:t>
      </w:r>
      <w:r w:rsidR="00691A49">
        <w:t xml:space="preserve">lena a má ekologické vytápění s </w:t>
      </w:r>
      <w:r w:rsidR="003B3847">
        <w:t xml:space="preserve">použitím </w:t>
      </w:r>
      <w:r w:rsidR="001965F9">
        <w:t>obnoviteln</w:t>
      </w:r>
      <w:r w:rsidR="003B3847">
        <w:t>ých</w:t>
      </w:r>
      <w:r w:rsidR="001965F9">
        <w:t xml:space="preserve"> z</w:t>
      </w:r>
      <w:r w:rsidR="006945F7">
        <w:t>droj</w:t>
      </w:r>
      <w:r w:rsidR="003B3847">
        <w:t>ů</w:t>
      </w:r>
      <w:r w:rsidR="006945F7">
        <w:t xml:space="preserve"> (dřevo). </w:t>
      </w:r>
      <w:r w:rsidR="001965F9">
        <w:t xml:space="preserve">Škola je </w:t>
      </w:r>
      <w:r w:rsidR="00900896">
        <w:t xml:space="preserve">dobře </w:t>
      </w:r>
      <w:r w:rsidR="001965F9">
        <w:t>materiálně vybavena</w:t>
      </w:r>
      <w:r w:rsidR="00A5089F">
        <w:t>.</w:t>
      </w:r>
      <w:r w:rsidR="003B3847">
        <w:t xml:space="preserve"> U</w:t>
      </w:r>
      <w:r w:rsidR="00CE7ACC">
        <w:t>čební</w:t>
      </w:r>
      <w:r w:rsidR="001965F9">
        <w:t xml:space="preserve"> pomůck</w:t>
      </w:r>
      <w:r w:rsidR="00CE7ACC">
        <w:t xml:space="preserve">y </w:t>
      </w:r>
      <w:r w:rsidR="00900896">
        <w:t xml:space="preserve">se pravidelně obnovují podle potřeb učitelů a žáků. </w:t>
      </w:r>
      <w:r w:rsidR="003B3847">
        <w:t>8</w:t>
      </w:r>
      <w:r w:rsidR="009E2531">
        <w:t xml:space="preserve"> </w:t>
      </w:r>
      <w:r w:rsidR="00984EA9">
        <w:t xml:space="preserve">kmenových </w:t>
      </w:r>
      <w:r w:rsidR="003B3847">
        <w:t>a 3 odborné učebny jsou</w:t>
      </w:r>
      <w:r w:rsidR="00662180">
        <w:t xml:space="preserve"> vybaven</w:t>
      </w:r>
      <w:r w:rsidR="003B3847">
        <w:t>y</w:t>
      </w:r>
      <w:r w:rsidR="003F11EC">
        <w:t xml:space="preserve"> </w:t>
      </w:r>
      <w:r w:rsidR="003B3847">
        <w:t xml:space="preserve">dataprojektory, které byly </w:t>
      </w:r>
      <w:r w:rsidR="0000738F">
        <w:t xml:space="preserve">postupně pořizovány z projektů a za finanční pomoci KPŠD. </w:t>
      </w:r>
      <w:r w:rsidR="00900896">
        <w:t>Dále škola disponuje třemi</w:t>
      </w:r>
      <w:r w:rsidR="003B3847">
        <w:t xml:space="preserve"> in</w:t>
      </w:r>
      <w:r w:rsidR="00662180">
        <w:t>teraktivní</w:t>
      </w:r>
      <w:r w:rsidR="003B3847">
        <w:t>mi</w:t>
      </w:r>
      <w:r w:rsidR="00662180">
        <w:t xml:space="preserve"> tabule</w:t>
      </w:r>
      <w:r w:rsidR="003B3847">
        <w:t xml:space="preserve">mi (PC učebna, </w:t>
      </w:r>
      <w:r w:rsidR="008E57CC">
        <w:t>učebna fyziky a kmenová učebna 1</w:t>
      </w:r>
      <w:r w:rsidR="003B3847">
        <w:t xml:space="preserve">. </w:t>
      </w:r>
      <w:r w:rsidR="00B15BDE">
        <w:t>ročníku)</w:t>
      </w:r>
      <w:r w:rsidR="001965F9">
        <w:t xml:space="preserve">. </w:t>
      </w:r>
      <w:r w:rsidR="00E11106">
        <w:t>Výuka jazyků</w:t>
      </w:r>
      <w:r w:rsidR="00900896">
        <w:t xml:space="preserve"> na naší škole většinou probíhá v</w:t>
      </w:r>
      <w:r w:rsidR="00E11106">
        <w:t xml:space="preserve"> jazykové učebně</w:t>
      </w:r>
      <w:r w:rsidR="008E57CC">
        <w:t>. P</w:t>
      </w:r>
      <w:r w:rsidR="00900896">
        <w:t xml:space="preserve">odaný projekt na obnovu </w:t>
      </w:r>
    </w:p>
    <w:p w:rsidR="00CF4507" w:rsidRDefault="00900896" w:rsidP="00220011">
      <w:pPr>
        <w:pStyle w:val="MojenormalTNR12"/>
      </w:pPr>
      <w:r>
        <w:t>a moderniz</w:t>
      </w:r>
      <w:r w:rsidR="008E57CC">
        <w:t>aci PC učebny a jazykové učebny neprošel hodnocením a finanční prostředky jsme nezískali.</w:t>
      </w:r>
      <w:r w:rsidR="003F11EC">
        <w:t xml:space="preserve"> </w:t>
      </w:r>
      <w:r w:rsidR="001965F9">
        <w:t>Ve škole se také nachází velká tělocvična</w:t>
      </w:r>
      <w:r w:rsidR="000E6A26">
        <w:t xml:space="preserve">, která je využívána žáky </w:t>
      </w:r>
      <w:r>
        <w:t>školy v době vyučování, ale i v době odpolední ve sportovních kroužcích.</w:t>
      </w:r>
      <w:r w:rsidR="003F11EC">
        <w:t xml:space="preserve"> </w:t>
      </w:r>
      <w:r>
        <w:t xml:space="preserve">Tělocvična je hojně využívána </w:t>
      </w:r>
    </w:p>
    <w:p w:rsidR="000D4442" w:rsidRDefault="00A5089F" w:rsidP="004E323C">
      <w:pPr>
        <w:pStyle w:val="MojenormalTNR12"/>
        <w:jc w:val="left"/>
      </w:pPr>
      <w:r>
        <w:lastRenderedPageBreak/>
        <w:t xml:space="preserve">i místními složkami. </w:t>
      </w:r>
      <w:r w:rsidR="00CC5501">
        <w:t>Z</w:t>
      </w:r>
      <w:r w:rsidR="001965F9">
        <w:t xml:space="preserve">a školou </w:t>
      </w:r>
      <w:r w:rsidR="00CC5501">
        <w:t xml:space="preserve">se nachází </w:t>
      </w:r>
      <w:r w:rsidR="00324D58">
        <w:t>travnaté hřiště, na kterém probíhá výuka tělesné výchovy a slouží i žákům pobývajícím ve školní družině. Naši</w:t>
      </w:r>
      <w:r w:rsidR="001965F9">
        <w:t xml:space="preserve"> žáci využívají </w:t>
      </w:r>
      <w:r w:rsidR="006945F7">
        <w:t xml:space="preserve">v době </w:t>
      </w:r>
      <w:r w:rsidR="002948D3">
        <w:t>pobytu ve školní družině</w:t>
      </w:r>
      <w:r w:rsidR="00D4674C">
        <w:t xml:space="preserve"> i </w:t>
      </w:r>
      <w:r w:rsidR="001965F9">
        <w:t>obecní dětské hřiště.</w:t>
      </w:r>
      <w:r w:rsidR="003F11EC">
        <w:t xml:space="preserve"> Š</w:t>
      </w:r>
      <w:r w:rsidR="00324D58">
        <w:t>kola má</w:t>
      </w:r>
      <w:r w:rsidR="003F11EC">
        <w:t xml:space="preserve"> </w:t>
      </w:r>
      <w:r w:rsidR="00324D58">
        <w:t xml:space="preserve">od podzimu 2018 pronajatý pozemek </w:t>
      </w:r>
    </w:p>
    <w:p w:rsidR="0001258D" w:rsidRDefault="00324D58" w:rsidP="004E323C">
      <w:pPr>
        <w:pStyle w:val="MojenormalTNR12"/>
        <w:jc w:val="left"/>
      </w:pPr>
      <w:r>
        <w:t xml:space="preserve">u </w:t>
      </w:r>
      <w:r w:rsidR="00DD7C7D">
        <w:t xml:space="preserve"> </w:t>
      </w:r>
      <w:r w:rsidR="000F1656">
        <w:t>hlavní silnice, který</w:t>
      </w:r>
      <w:r>
        <w:t xml:space="preserve"> prošel částečnou obnovou a je využíván k výuce pracovních činností v 7. a v 8. ročníku, kde je probíráno téma „práce na pozemku“.</w:t>
      </w:r>
      <w:r w:rsidR="000B6345">
        <w:t xml:space="preserve"> V červenci 2020 se druhým rokem</w:t>
      </w:r>
      <w:r w:rsidR="00570C04">
        <w:t xml:space="preserve"> uskutečnily dva příměstské tábo</w:t>
      </w:r>
      <w:r w:rsidR="000B6345">
        <w:t>ry. První s názvem „Angličtina v pohybu“ probíhal v termínu 13. 7. – 17. 7. 2020 a druhý s názvem „Příběhy dalekých cest“ v termínu 20. 7. – 24. 7. 2020</w:t>
      </w:r>
      <w:r w:rsidR="00570C04">
        <w:t>.</w:t>
      </w:r>
    </w:p>
    <w:p w:rsidR="00CF4507" w:rsidRPr="00CF4507" w:rsidRDefault="00CF4507" w:rsidP="00CF4507">
      <w:pPr>
        <w:pStyle w:val="MojenormalTNR12"/>
      </w:pPr>
    </w:p>
    <w:p w:rsidR="00657374" w:rsidRDefault="00570C04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Mateřs</w:t>
      </w:r>
      <w:r w:rsidR="00657374" w:rsidRPr="00662180">
        <w:rPr>
          <w:b/>
        </w:rPr>
        <w:t>ká škola</w:t>
      </w:r>
    </w:p>
    <w:p w:rsidR="00027B08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935">
        <w:rPr>
          <w:rFonts w:ascii="Times New Roman" w:hAnsi="Times New Roman" w:cs="Times New Roman"/>
          <w:sz w:val="24"/>
          <w:szCs w:val="24"/>
        </w:rPr>
        <w:t>Tento školní rok po</w:t>
      </w:r>
      <w:r>
        <w:rPr>
          <w:rFonts w:ascii="Times New Roman" w:hAnsi="Times New Roman" w:cs="Times New Roman"/>
          <w:sz w:val="24"/>
          <w:szCs w:val="24"/>
        </w:rPr>
        <w:t>znamenaly tři zásadní události. Jako první to byl nástup</w:t>
      </w:r>
      <w:r w:rsidRPr="00CE3935">
        <w:rPr>
          <w:rFonts w:ascii="Times New Roman" w:hAnsi="Times New Roman" w:cs="Times New Roman"/>
          <w:sz w:val="24"/>
          <w:szCs w:val="24"/>
        </w:rPr>
        <w:t xml:space="preserve"> nové vedoucí učitelky</w:t>
      </w:r>
      <w:r>
        <w:rPr>
          <w:rFonts w:ascii="Times New Roman" w:hAnsi="Times New Roman" w:cs="Times New Roman"/>
          <w:sz w:val="24"/>
          <w:szCs w:val="24"/>
        </w:rPr>
        <w:t xml:space="preserve"> paní J</w:t>
      </w:r>
      <w:r w:rsidR="000035A8">
        <w:rPr>
          <w:rFonts w:ascii="Times New Roman" w:hAnsi="Times New Roman" w:cs="Times New Roman"/>
          <w:sz w:val="24"/>
          <w:szCs w:val="24"/>
        </w:rPr>
        <w:t>armily Lokajíčkové od 1. 9. 2019</w:t>
      </w:r>
      <w:r>
        <w:rPr>
          <w:rFonts w:ascii="Times New Roman" w:hAnsi="Times New Roman" w:cs="Times New Roman"/>
          <w:sz w:val="24"/>
          <w:szCs w:val="24"/>
        </w:rPr>
        <w:t xml:space="preserve">, která po dohodě </w:t>
      </w:r>
      <w:r w:rsidRPr="00CE3935">
        <w:rPr>
          <w:rFonts w:ascii="Times New Roman" w:hAnsi="Times New Roman" w:cs="Times New Roman"/>
          <w:sz w:val="24"/>
          <w:szCs w:val="24"/>
        </w:rPr>
        <w:t xml:space="preserve">s kolegyněmi pojala tento </w:t>
      </w:r>
      <w:r>
        <w:rPr>
          <w:rFonts w:ascii="Times New Roman" w:hAnsi="Times New Roman" w:cs="Times New Roman"/>
          <w:sz w:val="24"/>
          <w:szCs w:val="24"/>
        </w:rPr>
        <w:t xml:space="preserve">rok jako „testovací, ověřovací“, </w:t>
      </w:r>
      <w:r w:rsidRPr="00CE3935">
        <w:rPr>
          <w:rFonts w:ascii="Times New Roman" w:hAnsi="Times New Roman" w:cs="Times New Roman"/>
          <w:sz w:val="24"/>
          <w:szCs w:val="24"/>
        </w:rPr>
        <w:t>a tak bylo téměř vše ponecháno v</w:t>
      </w:r>
      <w:r w:rsidR="00027B08">
        <w:rPr>
          <w:rFonts w:ascii="Times New Roman" w:hAnsi="Times New Roman" w:cs="Times New Roman"/>
          <w:sz w:val="24"/>
          <w:szCs w:val="24"/>
        </w:rPr>
        <w:t> </w:t>
      </w:r>
      <w:r w:rsidRPr="00CE3935">
        <w:rPr>
          <w:rFonts w:ascii="Times New Roman" w:hAnsi="Times New Roman" w:cs="Times New Roman"/>
          <w:sz w:val="24"/>
          <w:szCs w:val="24"/>
        </w:rPr>
        <w:t xml:space="preserve">původním běhu událostí </w:t>
      </w:r>
    </w:p>
    <w:p w:rsidR="000D44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935">
        <w:rPr>
          <w:rFonts w:ascii="Times New Roman" w:hAnsi="Times New Roman" w:cs="Times New Roman"/>
          <w:sz w:val="24"/>
          <w:szCs w:val="24"/>
        </w:rPr>
        <w:t xml:space="preserve">a měnily se jen minimální </w:t>
      </w:r>
      <w:r>
        <w:rPr>
          <w:rFonts w:ascii="Times New Roman" w:hAnsi="Times New Roman" w:cs="Times New Roman"/>
          <w:sz w:val="24"/>
          <w:szCs w:val="24"/>
        </w:rPr>
        <w:t>provozní záležitosti. Druhou událostí</w:t>
      </w:r>
      <w:r w:rsidRPr="00CE3935">
        <w:rPr>
          <w:rFonts w:ascii="Times New Roman" w:hAnsi="Times New Roman" w:cs="Times New Roman"/>
          <w:sz w:val="24"/>
          <w:szCs w:val="24"/>
        </w:rPr>
        <w:t xml:space="preserve"> byla organizační a provozní opatření v důsledku celospolečenské situace s výskytem COVID-19. Mateřská škola v Sudkově byla na základě rozhodnutí zřizovatele uzavřena od 16. </w:t>
      </w:r>
      <w:r>
        <w:rPr>
          <w:rFonts w:ascii="Times New Roman" w:hAnsi="Times New Roman" w:cs="Times New Roman"/>
          <w:sz w:val="24"/>
          <w:szCs w:val="24"/>
        </w:rPr>
        <w:t xml:space="preserve">3. 2020 </w:t>
      </w:r>
      <w:r w:rsidRPr="00CE3935">
        <w:rPr>
          <w:rFonts w:ascii="Times New Roman" w:hAnsi="Times New Roman" w:cs="Times New Roman"/>
          <w:sz w:val="24"/>
          <w:szCs w:val="24"/>
        </w:rPr>
        <w:t xml:space="preserve">do 11. 5. 2020. Provozní a některé pedagogické pracovnice využily tento čas k tomu, aby efektivně zpracovaly všechny zásoby metodického, didaktického a výtvarného materiálu a hledaly uspokojivě přehledný systém uspořádání. </w:t>
      </w:r>
      <w:r>
        <w:rPr>
          <w:rFonts w:ascii="Times New Roman" w:hAnsi="Times New Roman" w:cs="Times New Roman"/>
          <w:sz w:val="24"/>
          <w:szCs w:val="24"/>
        </w:rPr>
        <w:t>Třetí událostí</w:t>
      </w:r>
      <w:r w:rsidR="00DD7C7D">
        <w:rPr>
          <w:rFonts w:ascii="Times New Roman" w:hAnsi="Times New Roman" w:cs="Times New Roman"/>
          <w:sz w:val="24"/>
          <w:szCs w:val="24"/>
        </w:rPr>
        <w:t xml:space="preserve"> </w:t>
      </w:r>
      <w:r w:rsidRPr="00CE3935">
        <w:rPr>
          <w:rFonts w:ascii="Times New Roman" w:hAnsi="Times New Roman" w:cs="Times New Roman"/>
          <w:sz w:val="24"/>
          <w:szCs w:val="24"/>
        </w:rPr>
        <w:t>bylo přidělení</w:t>
      </w:r>
      <w:r w:rsidR="00DD7C7D">
        <w:rPr>
          <w:rFonts w:ascii="Times New Roman" w:hAnsi="Times New Roman" w:cs="Times New Roman"/>
          <w:sz w:val="24"/>
          <w:szCs w:val="24"/>
        </w:rPr>
        <w:t xml:space="preserve"> </w:t>
      </w:r>
      <w:r w:rsidR="000F1656">
        <w:rPr>
          <w:rFonts w:ascii="Times New Roman" w:hAnsi="Times New Roman" w:cs="Times New Roman"/>
          <w:sz w:val="24"/>
          <w:szCs w:val="24"/>
        </w:rPr>
        <w:t>dotací</w:t>
      </w:r>
      <w:r w:rsidR="00DD7C7D">
        <w:rPr>
          <w:rFonts w:ascii="Times New Roman" w:hAnsi="Times New Roman" w:cs="Times New Roman"/>
          <w:sz w:val="24"/>
          <w:szCs w:val="24"/>
        </w:rPr>
        <w:t xml:space="preserve"> </w:t>
      </w:r>
      <w:r w:rsidRPr="00CE3935">
        <w:rPr>
          <w:rFonts w:ascii="Times New Roman" w:hAnsi="Times New Roman" w:cs="Times New Roman"/>
          <w:sz w:val="24"/>
          <w:szCs w:val="24"/>
        </w:rPr>
        <w:t>zřizovateli</w:t>
      </w:r>
      <w:r w:rsidR="00DD7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E3935">
        <w:rPr>
          <w:rFonts w:ascii="Times New Roman" w:hAnsi="Times New Roman" w:cs="Times New Roman"/>
          <w:sz w:val="24"/>
          <w:szCs w:val="24"/>
        </w:rPr>
        <w:t xml:space="preserve"> a</w:t>
      </w:r>
      <w:r w:rsidR="003F11EC">
        <w:rPr>
          <w:rFonts w:ascii="Times New Roman" w:hAnsi="Times New Roman" w:cs="Times New Roman"/>
          <w:sz w:val="24"/>
          <w:szCs w:val="24"/>
        </w:rPr>
        <w:t xml:space="preserve"> </w:t>
      </w:r>
      <w:r w:rsidRPr="00CE3935">
        <w:rPr>
          <w:rFonts w:ascii="Times New Roman" w:hAnsi="Times New Roman" w:cs="Times New Roman"/>
          <w:sz w:val="24"/>
          <w:szCs w:val="24"/>
        </w:rPr>
        <w:t xml:space="preserve">proto byla na hlavní letní </w:t>
      </w:r>
      <w:r w:rsidR="009E0742">
        <w:rPr>
          <w:rFonts w:ascii="Times New Roman" w:hAnsi="Times New Roman" w:cs="Times New Roman"/>
          <w:sz w:val="24"/>
          <w:szCs w:val="24"/>
        </w:rPr>
        <w:t xml:space="preserve">prázdniny zorganizována </w:t>
      </w:r>
      <w:r w:rsidRPr="00CE3935">
        <w:rPr>
          <w:rFonts w:ascii="Times New Roman" w:hAnsi="Times New Roman" w:cs="Times New Roman"/>
          <w:sz w:val="24"/>
          <w:szCs w:val="24"/>
        </w:rPr>
        <w:t xml:space="preserve">rekonstrukce WC a koupelen </w:t>
      </w:r>
      <w:r w:rsidR="009E0742">
        <w:rPr>
          <w:rFonts w:ascii="Times New Roman" w:hAnsi="Times New Roman" w:cs="Times New Roman"/>
          <w:sz w:val="24"/>
          <w:szCs w:val="24"/>
        </w:rPr>
        <w:t>v obou oddělení</w:t>
      </w:r>
      <w:r w:rsidR="007D0DC4">
        <w:rPr>
          <w:rFonts w:ascii="Times New Roman" w:hAnsi="Times New Roman" w:cs="Times New Roman"/>
          <w:sz w:val="24"/>
          <w:szCs w:val="24"/>
        </w:rPr>
        <w:t>ch</w:t>
      </w:r>
      <w:r w:rsidR="009E0742">
        <w:rPr>
          <w:rFonts w:ascii="Times New Roman" w:hAnsi="Times New Roman" w:cs="Times New Roman"/>
          <w:sz w:val="24"/>
          <w:szCs w:val="24"/>
        </w:rPr>
        <w:t xml:space="preserve">  MŠ, </w:t>
      </w:r>
      <w:r w:rsidRPr="00CE3935">
        <w:rPr>
          <w:rFonts w:ascii="Times New Roman" w:hAnsi="Times New Roman" w:cs="Times New Roman"/>
          <w:sz w:val="24"/>
          <w:szCs w:val="24"/>
        </w:rPr>
        <w:t xml:space="preserve">což významně ovlivnilo dobu prázdninového provozu a následně i začátek nového školního roku 2020/2021. Nebyl to školní rok neúspěšný, ale byl náročný po všech stránkách a věříme, že si děti užily, co mohly a přinesl jim mnohé poznatky, vědomosti </w:t>
      </w:r>
    </w:p>
    <w:p w:rsidR="00CE3935" w:rsidRPr="00CE3935" w:rsidRDefault="00CE3935" w:rsidP="004E32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935">
        <w:rPr>
          <w:rFonts w:ascii="Times New Roman" w:hAnsi="Times New Roman" w:cs="Times New Roman"/>
          <w:sz w:val="24"/>
          <w:szCs w:val="24"/>
        </w:rPr>
        <w:t xml:space="preserve">a zkušenosti, i </w:t>
      </w:r>
      <w:r w:rsidR="009E0742">
        <w:rPr>
          <w:rFonts w:ascii="Times New Roman" w:hAnsi="Times New Roman" w:cs="Times New Roman"/>
          <w:sz w:val="24"/>
          <w:szCs w:val="24"/>
        </w:rPr>
        <w:t>když byl nestandardně přerušený.</w:t>
      </w:r>
    </w:p>
    <w:p w:rsidR="000D4442" w:rsidRDefault="009E0742" w:rsidP="00503E86">
      <w:pPr>
        <w:pStyle w:val="MojenormalTNR12"/>
        <w:rPr>
          <w:color w:val="222222"/>
        </w:rPr>
      </w:pPr>
      <w:r>
        <w:rPr>
          <w:color w:val="222222"/>
        </w:rPr>
        <w:t>Budova MŠ je</w:t>
      </w:r>
      <w:r w:rsidR="003F11EC">
        <w:rPr>
          <w:color w:val="222222"/>
        </w:rPr>
        <w:t xml:space="preserve"> </w:t>
      </w:r>
      <w:r>
        <w:rPr>
          <w:color w:val="222222"/>
        </w:rPr>
        <w:t>postupně se modernizující budova koncipovaná</w:t>
      </w:r>
      <w:r w:rsidR="00CE3935" w:rsidRPr="009E0742">
        <w:rPr>
          <w:color w:val="222222"/>
        </w:rPr>
        <w:t xml:space="preserve"> pro dvě heterogenní třídy </w:t>
      </w:r>
    </w:p>
    <w:p w:rsidR="000D4442" w:rsidRDefault="003B36D0" w:rsidP="00503E86">
      <w:pPr>
        <w:pStyle w:val="MojenormalTNR12"/>
        <w:rPr>
          <w:color w:val="222222"/>
        </w:rPr>
      </w:pPr>
      <w:r>
        <w:rPr>
          <w:color w:val="222222"/>
        </w:rPr>
        <w:t>s</w:t>
      </w:r>
      <w:r w:rsidR="00DD7C7D">
        <w:rPr>
          <w:color w:val="222222"/>
        </w:rPr>
        <w:t xml:space="preserve">  </w:t>
      </w:r>
      <w:r w:rsidR="009E0742">
        <w:rPr>
          <w:color w:val="222222"/>
        </w:rPr>
        <w:t>bohatým</w:t>
      </w:r>
      <w:r w:rsidR="00DD7C7D">
        <w:rPr>
          <w:color w:val="222222"/>
        </w:rPr>
        <w:t xml:space="preserve"> </w:t>
      </w:r>
      <w:r w:rsidR="009E0742">
        <w:rPr>
          <w:color w:val="222222"/>
        </w:rPr>
        <w:t xml:space="preserve"> zázemím, která </w:t>
      </w:r>
      <w:r w:rsidR="00DD7C7D">
        <w:rPr>
          <w:color w:val="222222"/>
        </w:rPr>
        <w:t xml:space="preserve"> </w:t>
      </w:r>
      <w:r w:rsidR="009E0742">
        <w:rPr>
          <w:color w:val="222222"/>
        </w:rPr>
        <w:t>je situovaná</w:t>
      </w:r>
      <w:r w:rsidR="00CE3935" w:rsidRPr="009E0742">
        <w:rPr>
          <w:color w:val="222222"/>
        </w:rPr>
        <w:t xml:space="preserve"> pod lesem na klidném kraji obce v těsném spojení </w:t>
      </w:r>
    </w:p>
    <w:p w:rsidR="00EB776C" w:rsidRPr="00EB776C" w:rsidRDefault="00CE3935" w:rsidP="00503E86">
      <w:pPr>
        <w:pStyle w:val="MojenormalTNR12"/>
      </w:pPr>
      <w:r w:rsidRPr="009E0742">
        <w:rPr>
          <w:color w:val="222222"/>
        </w:rPr>
        <w:t>s přírodou. MŠ má dvě zahra</w:t>
      </w:r>
      <w:r w:rsidR="009E0742">
        <w:rPr>
          <w:color w:val="222222"/>
        </w:rPr>
        <w:t>dy, vlastní kotelnu, prádelnu. S</w:t>
      </w:r>
      <w:r w:rsidRPr="009E0742">
        <w:rPr>
          <w:color w:val="222222"/>
        </w:rPr>
        <w:t>trava je dovážena ze školní kuchyně ZŠ Sudkov.</w:t>
      </w:r>
      <w:r w:rsidR="00D4674C">
        <w:rPr>
          <w:color w:val="222222"/>
        </w:rPr>
        <w:t xml:space="preserve"> V průběhu roku bylo</w:t>
      </w:r>
      <w:r w:rsidR="003F11EC">
        <w:rPr>
          <w:color w:val="222222"/>
        </w:rPr>
        <w:t xml:space="preserve"> </w:t>
      </w:r>
      <w:r w:rsidR="00D4674C">
        <w:rPr>
          <w:color w:val="222222"/>
        </w:rPr>
        <w:t>pro děti nakoupeno 10 molitanových matrací.</w:t>
      </w:r>
      <w:r w:rsidR="00DD7C7D">
        <w:rPr>
          <w:color w:val="222222"/>
        </w:rPr>
        <w:t xml:space="preserve"> </w:t>
      </w:r>
      <w:r w:rsidR="00D4674C">
        <w:rPr>
          <w:color w:val="222222"/>
        </w:rPr>
        <w:t xml:space="preserve">Další máme v plánu zakoupit v novém školním roce. </w:t>
      </w:r>
      <w:r w:rsidR="00536A60">
        <w:rPr>
          <w:color w:val="222222"/>
        </w:rPr>
        <w:t>Zřizovatel zakoupil dřevěný domeček na venkovní hračky</w:t>
      </w:r>
      <w:r w:rsidR="008A361E">
        <w:rPr>
          <w:color w:val="222222"/>
        </w:rPr>
        <w:t xml:space="preserve"> v částce 24 490,-Kč</w:t>
      </w:r>
      <w:r w:rsidR="00536A60">
        <w:rPr>
          <w:color w:val="222222"/>
        </w:rPr>
        <w:t xml:space="preserve">, který se bude montovat v nejbližší době. V době letních prázdnin proběhla rekonstrukce WC a umýváren na obou odděleních.  Zřizovatel na </w:t>
      </w:r>
      <w:r w:rsidR="00536A60">
        <w:rPr>
          <w:color w:val="222222"/>
        </w:rPr>
        <w:lastRenderedPageBreak/>
        <w:t>rekonstrukc</w:t>
      </w:r>
      <w:r w:rsidR="00263EA3">
        <w:rPr>
          <w:color w:val="222222"/>
        </w:rPr>
        <w:t>i získal dotaci v celkové výši 1 204 261,92 Kč a ze svého rozpočtu nakoupil nábytek za 74 176,-</w:t>
      </w:r>
      <w:r w:rsidR="00D244CC">
        <w:rPr>
          <w:color w:val="222222"/>
        </w:rPr>
        <w:t xml:space="preserve"> </w:t>
      </w:r>
      <w:r w:rsidR="00263EA3">
        <w:rPr>
          <w:color w:val="222222"/>
        </w:rPr>
        <w:t>Kč, přebalovací pult za 8 084,02</w:t>
      </w:r>
      <w:r w:rsidR="00D244CC">
        <w:rPr>
          <w:color w:val="222222"/>
        </w:rPr>
        <w:t xml:space="preserve"> </w:t>
      </w:r>
      <w:r w:rsidR="00263EA3">
        <w:rPr>
          <w:color w:val="222222"/>
        </w:rPr>
        <w:t>Kč, bezdotykové dávkovače mýdla za 11 380,</w:t>
      </w:r>
      <w:r w:rsidR="008A361E">
        <w:rPr>
          <w:color w:val="222222"/>
        </w:rPr>
        <w:t>-</w:t>
      </w:r>
      <w:r w:rsidR="00263EA3">
        <w:rPr>
          <w:color w:val="222222"/>
        </w:rPr>
        <w:t xml:space="preserve"> Kč a držáky na toaletní papír za 3 813,-</w:t>
      </w:r>
      <w:r w:rsidR="00D244CC">
        <w:rPr>
          <w:color w:val="222222"/>
        </w:rPr>
        <w:t xml:space="preserve"> </w:t>
      </w:r>
      <w:r w:rsidR="00263EA3">
        <w:rPr>
          <w:color w:val="222222"/>
        </w:rPr>
        <w:t>Kč.</w:t>
      </w:r>
      <w:r w:rsidR="003F11EC">
        <w:rPr>
          <w:color w:val="222222"/>
        </w:rPr>
        <w:t xml:space="preserve"> </w:t>
      </w:r>
      <w:r w:rsidR="00EB776C" w:rsidRPr="00EB776C">
        <w:t xml:space="preserve">Zřizovatel </w:t>
      </w:r>
      <w:r w:rsidR="00D244CC">
        <w:t xml:space="preserve"> </w:t>
      </w:r>
      <w:r w:rsidR="00EB776C" w:rsidRPr="00EB776C">
        <w:t>i tento rok zaplatil</w:t>
      </w:r>
      <w:r w:rsidR="00C47AD9">
        <w:t xml:space="preserve"> </w:t>
      </w:r>
      <w:r w:rsidR="00EB776C" w:rsidRPr="00EB776C">
        <w:t xml:space="preserve"> u</w:t>
      </w:r>
      <w:r w:rsidR="008A361E">
        <w:t>hlí na otop v mate</w:t>
      </w:r>
      <w:r w:rsidR="00EB776C" w:rsidRPr="00EB776C">
        <w:t>řské škole.</w:t>
      </w:r>
    </w:p>
    <w:p w:rsidR="00CE3935" w:rsidRPr="009E0742" w:rsidRDefault="00CE3935" w:rsidP="00503E86">
      <w:pPr>
        <w:pStyle w:val="Normlnweb"/>
        <w:spacing w:before="0" w:beforeAutospacing="0" w:after="0" w:afterAutospacing="0" w:line="360" w:lineRule="auto"/>
        <w:jc w:val="both"/>
        <w:rPr>
          <w:color w:val="222222"/>
        </w:rPr>
      </w:pPr>
      <w:r w:rsidRPr="009E0742">
        <w:rPr>
          <w:color w:val="222222"/>
        </w:rPr>
        <w:t xml:space="preserve">Celková kapacita je zřizovatelem stanovena na 55 dětí v předškolním věku od 2 do 7 let. Ve třídě mladších „Broučků“ jsou děti do 4 let a starší děti jsou ve třídě „Motýlků.“ MŠ má  vzdělávací program zaměřený na tradice zdejšího kraje a využívá velmi blízké přirozené přírodní prostředí, což se v jeho obsahu plně projevuje. </w:t>
      </w:r>
    </w:p>
    <w:p w:rsidR="00C22D69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Školní vzdělávací program s názvem „Zdravé dítě ve zdravém světě“ je rodičům přístupný na požádání u vedoucí učitelky</w:t>
      </w:r>
      <w:r w:rsidR="009E0742">
        <w:rPr>
          <w:rFonts w:ascii="Times New Roman" w:hAnsi="Times New Roman" w:cs="Times New Roman"/>
          <w:sz w:val="24"/>
          <w:szCs w:val="24"/>
        </w:rPr>
        <w:t>. Na</w:t>
      </w:r>
      <w:r w:rsidRPr="009E0742">
        <w:rPr>
          <w:rFonts w:ascii="Times New Roman" w:hAnsi="Times New Roman" w:cs="Times New Roman"/>
          <w:sz w:val="24"/>
          <w:szCs w:val="24"/>
        </w:rPr>
        <w:t xml:space="preserve"> jeho základě jsou v obou třídách průběžně zpracovávány třídní vzdělávací programy, reagující mimo jiné i na aktuální dobu v rámci kalendáře či momentální situaci v obci a nejbližším okolí MŠ. Vzdělávání je v obou třídách vázáno na individuální potřeby a možnosti či schopnosti dětí a je poskytována podpora v míře, která jednotlivým dětem vyhovuje i na základě informací od rodičů. Naším hlavním cílem je poskytovat všem dětem přirozený harmonický rozvoj v těch nejlepších možných podmínkách</w:t>
      </w:r>
      <w:r w:rsidR="00AD79D5">
        <w:rPr>
          <w:rFonts w:ascii="Times New Roman" w:hAnsi="Times New Roman" w:cs="Times New Roman"/>
          <w:sz w:val="24"/>
          <w:szCs w:val="24"/>
        </w:rPr>
        <w:t>. V</w:t>
      </w:r>
      <w:r w:rsidRPr="009E0742">
        <w:rPr>
          <w:rFonts w:ascii="Times New Roman" w:hAnsi="Times New Roman" w:cs="Times New Roman"/>
          <w:sz w:val="24"/>
          <w:szCs w:val="24"/>
        </w:rPr>
        <w:t>ycházíme z přirozené hry, z dětské zvídavosti a schopnosti spolupracovat s</w:t>
      </w:r>
      <w:r w:rsidR="002D4D45">
        <w:rPr>
          <w:rFonts w:ascii="Times New Roman" w:hAnsi="Times New Roman" w:cs="Times New Roman"/>
          <w:sz w:val="24"/>
          <w:szCs w:val="24"/>
        </w:rPr>
        <w:t> </w:t>
      </w:r>
      <w:r w:rsidRPr="009E0742">
        <w:rPr>
          <w:rFonts w:ascii="Times New Roman" w:hAnsi="Times New Roman" w:cs="Times New Roman"/>
          <w:sz w:val="24"/>
          <w:szCs w:val="24"/>
        </w:rPr>
        <w:t>vrstevníky</w:t>
      </w:r>
    </w:p>
    <w:p w:rsidR="00CE3935" w:rsidRPr="009E0742" w:rsidRDefault="009E0742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E3935" w:rsidRPr="009E0742">
        <w:rPr>
          <w:rFonts w:ascii="Times New Roman" w:hAnsi="Times New Roman" w:cs="Times New Roman"/>
          <w:sz w:val="24"/>
          <w:szCs w:val="24"/>
        </w:rPr>
        <w:t>dospělými, poznávat svoje možnosti a budovat zdravé návyky životního stylu už v předškolním věku a to ve všech pěti vzdělávacích oblastech.</w:t>
      </w:r>
    </w:p>
    <w:p w:rsidR="00CE3935" w:rsidRPr="009E07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Ve školním roce 2019/2020 byla provozn</w:t>
      </w:r>
      <w:r w:rsidR="009E0742">
        <w:rPr>
          <w:rFonts w:ascii="Times New Roman" w:hAnsi="Times New Roman" w:cs="Times New Roman"/>
          <w:sz w:val="24"/>
          <w:szCs w:val="24"/>
        </w:rPr>
        <w:t>í doba od 6:00 do 15:30 hodin. C</w:t>
      </w:r>
      <w:r w:rsidRPr="009E0742">
        <w:rPr>
          <w:rFonts w:ascii="Times New Roman" w:hAnsi="Times New Roman" w:cs="Times New Roman"/>
          <w:sz w:val="24"/>
          <w:szCs w:val="24"/>
        </w:rPr>
        <w:t xml:space="preserve">elkem </w:t>
      </w:r>
      <w:r w:rsidR="009E0742">
        <w:rPr>
          <w:rFonts w:ascii="Times New Roman" w:hAnsi="Times New Roman" w:cs="Times New Roman"/>
          <w:sz w:val="24"/>
          <w:szCs w:val="24"/>
        </w:rPr>
        <w:t xml:space="preserve">se vzdělávání v MŠ účastnilo 43 </w:t>
      </w:r>
      <w:r w:rsidRPr="009E0742">
        <w:rPr>
          <w:rFonts w:ascii="Times New Roman" w:hAnsi="Times New Roman" w:cs="Times New Roman"/>
          <w:sz w:val="24"/>
          <w:szCs w:val="24"/>
        </w:rPr>
        <w:t>dětí ve věku od 2 do 7 let. V průběhu roku nás opustily 4 děti, všechny z důvodu stěh</w:t>
      </w:r>
      <w:r w:rsidR="009E0742">
        <w:rPr>
          <w:rFonts w:ascii="Times New Roman" w:hAnsi="Times New Roman" w:cs="Times New Roman"/>
          <w:sz w:val="24"/>
          <w:szCs w:val="24"/>
        </w:rPr>
        <w:t>ování rodiny. Nově nastoupilo 5 dětí</w:t>
      </w:r>
      <w:r w:rsidRPr="009E0742">
        <w:rPr>
          <w:rFonts w:ascii="Times New Roman" w:hAnsi="Times New Roman" w:cs="Times New Roman"/>
          <w:sz w:val="24"/>
          <w:szCs w:val="24"/>
        </w:rPr>
        <w:t>. Schéma dne poskytovalo přítomným dětem vyvážený poměr činností řízených</w:t>
      </w:r>
      <w:r w:rsidR="009E0742">
        <w:rPr>
          <w:rFonts w:ascii="Times New Roman" w:hAnsi="Times New Roman" w:cs="Times New Roman"/>
          <w:sz w:val="24"/>
          <w:szCs w:val="24"/>
        </w:rPr>
        <w:t xml:space="preserve"> i tzv. volných dle zájmu dětí. V</w:t>
      </w:r>
      <w:r w:rsidRPr="009E0742">
        <w:rPr>
          <w:rFonts w:ascii="Times New Roman" w:hAnsi="Times New Roman" w:cs="Times New Roman"/>
          <w:sz w:val="24"/>
          <w:szCs w:val="24"/>
        </w:rPr>
        <w:t> ranních hodinách se děti scházely ve třídě starších a od 7.00 hodin se mladší děti přesunuly do své třídy s</w:t>
      </w:r>
      <w:r w:rsidR="009E0742">
        <w:rPr>
          <w:rFonts w:ascii="Times New Roman" w:hAnsi="Times New Roman" w:cs="Times New Roman"/>
          <w:sz w:val="24"/>
          <w:szCs w:val="24"/>
        </w:rPr>
        <w:t>e svými učitelkami. Odpoledne</w:t>
      </w:r>
      <w:r w:rsidRPr="009E0742">
        <w:rPr>
          <w:rFonts w:ascii="Times New Roman" w:hAnsi="Times New Roman" w:cs="Times New Roman"/>
          <w:sz w:val="24"/>
          <w:szCs w:val="24"/>
        </w:rPr>
        <w:t xml:space="preserve"> byly </w:t>
      </w:r>
      <w:r w:rsidR="009E0742">
        <w:rPr>
          <w:rFonts w:ascii="Times New Roman" w:hAnsi="Times New Roman" w:cs="Times New Roman"/>
          <w:sz w:val="24"/>
          <w:szCs w:val="24"/>
        </w:rPr>
        <w:t xml:space="preserve">třídy </w:t>
      </w:r>
      <w:r w:rsidRPr="009E0742">
        <w:rPr>
          <w:rFonts w:ascii="Times New Roman" w:hAnsi="Times New Roman" w:cs="Times New Roman"/>
          <w:sz w:val="24"/>
          <w:szCs w:val="24"/>
        </w:rPr>
        <w:t>spojeny od 15.00 hodin. Pokud nám povětrnostní podmínky dovolily, využívali jsme m</w:t>
      </w:r>
      <w:r w:rsidR="00AD79D5">
        <w:rPr>
          <w:rFonts w:ascii="Times New Roman" w:hAnsi="Times New Roman" w:cs="Times New Roman"/>
          <w:sz w:val="24"/>
          <w:szCs w:val="24"/>
        </w:rPr>
        <w:t>aximální měrou pobyt dětí venku</w:t>
      </w:r>
      <w:r w:rsidRPr="009E0742">
        <w:rPr>
          <w:rFonts w:ascii="Times New Roman" w:hAnsi="Times New Roman" w:cs="Times New Roman"/>
          <w:sz w:val="24"/>
          <w:szCs w:val="24"/>
        </w:rPr>
        <w:t xml:space="preserve"> na čerstvém vzduchu. Režim dne je stanoven tak, aby byly dodrženy všechny potřebné hygienické a stravovací podmínky provozu MŠ.</w:t>
      </w:r>
    </w:p>
    <w:p w:rsidR="00CE3935" w:rsidRPr="009E07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Jsme si vědomi toho, že předškolní výchova a vzdělávání doplňuje a podporuje rodinnou výchovu a všechny naše vzdělávací nabídky směřují k jedinému: děti by si měly před nástupem do základní školy úspěšně osvojit základy klí</w:t>
      </w:r>
      <w:r w:rsidR="009E0742">
        <w:rPr>
          <w:rFonts w:ascii="Times New Roman" w:hAnsi="Times New Roman" w:cs="Times New Roman"/>
          <w:sz w:val="24"/>
          <w:szCs w:val="24"/>
        </w:rPr>
        <w:t>čových kompetencí</w:t>
      </w:r>
      <w:r w:rsidR="00AD79D5">
        <w:rPr>
          <w:rFonts w:ascii="Times New Roman" w:hAnsi="Times New Roman" w:cs="Times New Roman"/>
          <w:sz w:val="24"/>
          <w:szCs w:val="24"/>
        </w:rPr>
        <w:t>,</w:t>
      </w:r>
      <w:r w:rsidR="009E0742">
        <w:rPr>
          <w:rFonts w:ascii="Times New Roman" w:hAnsi="Times New Roman" w:cs="Times New Roman"/>
          <w:sz w:val="24"/>
          <w:szCs w:val="24"/>
        </w:rPr>
        <w:t xml:space="preserve"> a tak získat </w:t>
      </w:r>
      <w:r w:rsidRPr="009E0742">
        <w:rPr>
          <w:rFonts w:ascii="Times New Roman" w:hAnsi="Times New Roman" w:cs="Times New Roman"/>
          <w:sz w:val="24"/>
          <w:szCs w:val="24"/>
        </w:rPr>
        <w:t xml:space="preserve">předpoklady pro své další budoucí vzdělávání. Využíváme zejména tyto metody a formy </w:t>
      </w:r>
      <w:r w:rsidRPr="009E0742">
        <w:rPr>
          <w:rFonts w:ascii="Times New Roman" w:hAnsi="Times New Roman" w:cs="Times New Roman"/>
          <w:sz w:val="24"/>
          <w:szCs w:val="24"/>
        </w:rPr>
        <w:lastRenderedPageBreak/>
        <w:t>práce: kooperativní, činnostní, situační a spontánní sociální učení, řízené aktivity. Každodenní samozřejmostí jsou tyto formy práce s předškoláky: individuální práce v rámci ranních nebo odpoledních činností, skupinové aktivity a soustředěná předškolní příprava především v oblasti grafomotori</w:t>
      </w:r>
      <w:r w:rsidR="009E0742">
        <w:rPr>
          <w:rFonts w:ascii="Times New Roman" w:hAnsi="Times New Roman" w:cs="Times New Roman"/>
          <w:sz w:val="24"/>
          <w:szCs w:val="24"/>
        </w:rPr>
        <w:t xml:space="preserve">ckých dovedností a to v rozsahu cca </w:t>
      </w:r>
      <w:r w:rsidRPr="009E0742">
        <w:rPr>
          <w:rFonts w:ascii="Times New Roman" w:hAnsi="Times New Roman" w:cs="Times New Roman"/>
          <w:sz w:val="24"/>
          <w:szCs w:val="24"/>
        </w:rPr>
        <w:t xml:space="preserve">15 minut. </w:t>
      </w:r>
    </w:p>
    <w:p w:rsidR="000D44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Děti, které nenavštěvovaly soukromě logopedické odborníky</w:t>
      </w:r>
      <w:r w:rsidR="00DC70A3">
        <w:rPr>
          <w:rFonts w:ascii="Times New Roman" w:hAnsi="Times New Roman" w:cs="Times New Roman"/>
          <w:sz w:val="24"/>
          <w:szCs w:val="24"/>
        </w:rPr>
        <w:t>,</w:t>
      </w:r>
      <w:r w:rsidRPr="009E0742">
        <w:rPr>
          <w:rFonts w:ascii="Times New Roman" w:hAnsi="Times New Roman" w:cs="Times New Roman"/>
          <w:sz w:val="24"/>
          <w:szCs w:val="24"/>
        </w:rPr>
        <w:t xml:space="preserve"> měly možnost jedenkrát týdn</w:t>
      </w:r>
      <w:r w:rsidR="00DC70A3">
        <w:rPr>
          <w:rFonts w:ascii="Times New Roman" w:hAnsi="Times New Roman" w:cs="Times New Roman"/>
          <w:sz w:val="24"/>
          <w:szCs w:val="24"/>
        </w:rPr>
        <w:t xml:space="preserve">ě využít nabídku paní učitelky </w:t>
      </w:r>
      <w:r w:rsidRPr="009E0742">
        <w:rPr>
          <w:rFonts w:ascii="Times New Roman" w:hAnsi="Times New Roman" w:cs="Times New Roman"/>
          <w:sz w:val="24"/>
          <w:szCs w:val="24"/>
        </w:rPr>
        <w:t>Urbáškové</w:t>
      </w:r>
      <w:r w:rsidR="003F11EC">
        <w:rPr>
          <w:rFonts w:ascii="Times New Roman" w:hAnsi="Times New Roman" w:cs="Times New Roman"/>
          <w:sz w:val="24"/>
          <w:szCs w:val="24"/>
        </w:rPr>
        <w:t xml:space="preserve"> </w:t>
      </w:r>
      <w:r w:rsidRPr="009E0742">
        <w:rPr>
          <w:rFonts w:ascii="Times New Roman" w:hAnsi="Times New Roman" w:cs="Times New Roman"/>
          <w:sz w:val="24"/>
          <w:szCs w:val="24"/>
        </w:rPr>
        <w:t>a zlepšovat svoji výslovnost přímo v MŠ. Úspěšně pracoval</w:t>
      </w:r>
      <w:r w:rsidR="003F11EC">
        <w:rPr>
          <w:rFonts w:ascii="Times New Roman" w:hAnsi="Times New Roman" w:cs="Times New Roman"/>
          <w:sz w:val="24"/>
          <w:szCs w:val="24"/>
        </w:rPr>
        <w:t xml:space="preserve"> </w:t>
      </w:r>
      <w:r w:rsidR="00C66A76">
        <w:rPr>
          <w:rFonts w:ascii="Times New Roman" w:hAnsi="Times New Roman" w:cs="Times New Roman"/>
          <w:sz w:val="24"/>
          <w:szCs w:val="24"/>
        </w:rPr>
        <w:t>pod vedením paní učitelky Lokajíčkové zájmový kroužek grafomotoricko</w:t>
      </w:r>
      <w:r w:rsidR="00C47AD9">
        <w:rPr>
          <w:rFonts w:ascii="Times New Roman" w:hAnsi="Times New Roman" w:cs="Times New Roman"/>
          <w:sz w:val="24"/>
          <w:szCs w:val="24"/>
        </w:rPr>
        <w:t xml:space="preserve">  </w:t>
      </w:r>
      <w:r w:rsidR="00DC70A3">
        <w:rPr>
          <w:rFonts w:ascii="Times New Roman" w:hAnsi="Times New Roman" w:cs="Times New Roman"/>
          <w:sz w:val="24"/>
          <w:szCs w:val="24"/>
        </w:rPr>
        <w:t xml:space="preserve">výtvarný </w:t>
      </w:r>
    </w:p>
    <w:p w:rsidR="00CE3935" w:rsidRPr="009E0742" w:rsidRDefault="00DC70A3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E3935" w:rsidRPr="009E0742">
        <w:rPr>
          <w:rFonts w:ascii="Times New Roman" w:hAnsi="Times New Roman" w:cs="Times New Roman"/>
          <w:sz w:val="24"/>
          <w:szCs w:val="24"/>
        </w:rPr>
        <w:t>ve velké oblibě byl kroužek hudebně</w:t>
      </w:r>
      <w:r w:rsidR="00B261EC">
        <w:rPr>
          <w:rFonts w:ascii="Times New Roman" w:hAnsi="Times New Roman" w:cs="Times New Roman"/>
          <w:sz w:val="24"/>
          <w:szCs w:val="24"/>
        </w:rPr>
        <w:t xml:space="preserve"> dramatický pod vedením paní učitelky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Markové.</w:t>
      </w:r>
    </w:p>
    <w:p w:rsidR="00CE3935" w:rsidRPr="009E07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Zápis do dalšího školního roku proběhl 7. 5. 2020 nestandardně kvůli opatřením s COVID-19 distančně a přímo s paní ředitelkou Základní školy</w:t>
      </w:r>
      <w:r w:rsidR="00110586">
        <w:rPr>
          <w:rFonts w:ascii="Times New Roman" w:hAnsi="Times New Roman" w:cs="Times New Roman"/>
          <w:sz w:val="24"/>
          <w:szCs w:val="24"/>
        </w:rPr>
        <w:t xml:space="preserve"> a Mateřské</w:t>
      </w:r>
      <w:r w:rsidR="00AD79D5">
        <w:rPr>
          <w:rFonts w:ascii="Times New Roman" w:hAnsi="Times New Roman" w:cs="Times New Roman"/>
          <w:sz w:val="24"/>
          <w:szCs w:val="24"/>
        </w:rPr>
        <w:t xml:space="preserve"> školy</w:t>
      </w:r>
      <w:r w:rsidR="003F11EC">
        <w:rPr>
          <w:rFonts w:ascii="Times New Roman" w:hAnsi="Times New Roman" w:cs="Times New Roman"/>
          <w:sz w:val="24"/>
          <w:szCs w:val="24"/>
        </w:rPr>
        <w:t xml:space="preserve"> </w:t>
      </w:r>
      <w:r w:rsidR="00DC70A3">
        <w:rPr>
          <w:rFonts w:ascii="Times New Roman" w:hAnsi="Times New Roman" w:cs="Times New Roman"/>
          <w:sz w:val="24"/>
          <w:szCs w:val="24"/>
        </w:rPr>
        <w:t>Sudkov. Přijato bylo celkem 8 dětí. Na základní školu odešlo k 1. 9. 2020 celkem 10 dětí,</w:t>
      </w:r>
      <w:r w:rsidRPr="009E0742">
        <w:rPr>
          <w:rFonts w:ascii="Times New Roman" w:hAnsi="Times New Roman" w:cs="Times New Roman"/>
          <w:sz w:val="24"/>
          <w:szCs w:val="24"/>
        </w:rPr>
        <w:t xml:space="preserve"> 3 děti zůstaly v MŠ s odkladem školní docházky.</w:t>
      </w:r>
    </w:p>
    <w:p w:rsidR="000D44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 xml:space="preserve">Obvyklý průběh plánovaného prázdninového provozu narušila totální rekonstrukce WC </w:t>
      </w:r>
    </w:p>
    <w:p w:rsidR="000D44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a umýváren</w:t>
      </w:r>
      <w:r w:rsidR="003F11EC">
        <w:rPr>
          <w:rFonts w:ascii="Times New Roman" w:hAnsi="Times New Roman" w:cs="Times New Roman"/>
          <w:sz w:val="24"/>
          <w:szCs w:val="24"/>
        </w:rPr>
        <w:t xml:space="preserve"> </w:t>
      </w:r>
      <w:r w:rsidR="00DC70A3">
        <w:rPr>
          <w:rFonts w:ascii="Times New Roman" w:hAnsi="Times New Roman" w:cs="Times New Roman"/>
          <w:sz w:val="24"/>
          <w:szCs w:val="24"/>
        </w:rPr>
        <w:t>v obou oddělení</w:t>
      </w:r>
      <w:r w:rsidR="0002264B">
        <w:rPr>
          <w:rFonts w:ascii="Times New Roman" w:hAnsi="Times New Roman" w:cs="Times New Roman"/>
          <w:sz w:val="24"/>
          <w:szCs w:val="24"/>
        </w:rPr>
        <w:t>ch</w:t>
      </w:r>
      <w:r w:rsidR="00DC70A3">
        <w:rPr>
          <w:rFonts w:ascii="Times New Roman" w:hAnsi="Times New Roman" w:cs="Times New Roman"/>
          <w:sz w:val="24"/>
          <w:szCs w:val="24"/>
        </w:rPr>
        <w:t xml:space="preserve"> MŠ. O</w:t>
      </w:r>
      <w:r w:rsidRPr="009E0742">
        <w:rPr>
          <w:rFonts w:ascii="Times New Roman" w:hAnsi="Times New Roman" w:cs="Times New Roman"/>
          <w:sz w:val="24"/>
          <w:szCs w:val="24"/>
        </w:rPr>
        <w:t xml:space="preserve">d 29. 6. 2020 byl nutný omezený provoz MŠ převeden do třídy školní družiny ZŠ Sudkov a v budově MŠ proběhla náročná příprava na stavební práce, související s rekonstrukcí. V budově </w:t>
      </w:r>
      <w:r w:rsidR="00C30B43">
        <w:rPr>
          <w:rFonts w:ascii="Times New Roman" w:hAnsi="Times New Roman" w:cs="Times New Roman"/>
          <w:sz w:val="24"/>
          <w:szCs w:val="24"/>
        </w:rPr>
        <w:t xml:space="preserve">ZŠ byly děti </w:t>
      </w:r>
      <w:r w:rsidR="00DC70A3">
        <w:rPr>
          <w:rFonts w:ascii="Times New Roman" w:hAnsi="Times New Roman" w:cs="Times New Roman"/>
          <w:sz w:val="24"/>
          <w:szCs w:val="24"/>
        </w:rPr>
        <w:t xml:space="preserve">do 10. 7. a bylo jich jen </w:t>
      </w:r>
      <w:r w:rsidR="00C47AD9">
        <w:rPr>
          <w:rFonts w:ascii="Times New Roman" w:hAnsi="Times New Roman" w:cs="Times New Roman"/>
          <w:sz w:val="24"/>
          <w:szCs w:val="24"/>
        </w:rPr>
        <w:t>14.</w:t>
      </w:r>
    </w:p>
    <w:p w:rsidR="00CE3935" w:rsidRPr="009E07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t>Termín srpnového provozu byl po dohodě se zřizovatelem odvolán</w:t>
      </w:r>
      <w:r w:rsidR="00DC70A3">
        <w:rPr>
          <w:rFonts w:ascii="Times New Roman" w:hAnsi="Times New Roman" w:cs="Times New Roman"/>
          <w:sz w:val="24"/>
          <w:szCs w:val="24"/>
        </w:rPr>
        <w:t>.</w:t>
      </w:r>
    </w:p>
    <w:p w:rsidR="00CE3935" w:rsidRPr="009E0742" w:rsidRDefault="00DC70A3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 spolupracovala během roku </w:t>
      </w:r>
      <w:r w:rsidR="00CE3935" w:rsidRPr="009E0742">
        <w:rPr>
          <w:rFonts w:ascii="Times New Roman" w:hAnsi="Times New Roman" w:cs="Times New Roman"/>
          <w:sz w:val="24"/>
          <w:szCs w:val="24"/>
        </w:rPr>
        <w:t>s</w:t>
      </w:r>
      <w:r w:rsidR="00B261EC">
        <w:rPr>
          <w:rFonts w:ascii="Times New Roman" w:hAnsi="Times New Roman" w:cs="Times New Roman"/>
          <w:sz w:val="24"/>
          <w:szCs w:val="24"/>
        </w:rPr>
        <w:t> poradenskými zařízeními</w:t>
      </w:r>
      <w:r w:rsidR="0002264B">
        <w:rPr>
          <w:rFonts w:ascii="Times New Roman" w:hAnsi="Times New Roman" w:cs="Times New Roman"/>
          <w:sz w:val="24"/>
          <w:szCs w:val="24"/>
        </w:rPr>
        <w:t xml:space="preserve"> v </w:t>
      </w:r>
      <w:r w:rsidR="00CE3935" w:rsidRPr="009E0742">
        <w:rPr>
          <w:rFonts w:ascii="Times New Roman" w:hAnsi="Times New Roman" w:cs="Times New Roman"/>
          <w:sz w:val="24"/>
          <w:szCs w:val="24"/>
        </w:rPr>
        <w:t>Šumperk</w:t>
      </w:r>
      <w:r w:rsidR="0002264B">
        <w:rPr>
          <w:rFonts w:ascii="Times New Roman" w:hAnsi="Times New Roman" w:cs="Times New Roman"/>
          <w:sz w:val="24"/>
          <w:szCs w:val="24"/>
        </w:rPr>
        <w:t>u.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V průběhu ledna 2020 byla navázána spolupráce s pracovnicemi OSPOD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935" w:rsidRPr="009E0742" w:rsidRDefault="00DC70A3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se zákonnými zástupci je na dobré úrovni. Rodiče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dětí mají možnost se aktivně účastnit vzdě</w:t>
      </w:r>
      <w:r w:rsidR="0002264B">
        <w:rPr>
          <w:rFonts w:ascii="Times New Roman" w:hAnsi="Times New Roman" w:cs="Times New Roman"/>
          <w:sz w:val="24"/>
          <w:szCs w:val="24"/>
        </w:rPr>
        <w:t xml:space="preserve">lávacího procesu v MŠ a 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vzájemná spolupráce </w:t>
      </w:r>
      <w:r w:rsidR="0002264B">
        <w:rPr>
          <w:rFonts w:ascii="Times New Roman" w:hAnsi="Times New Roman" w:cs="Times New Roman"/>
          <w:sz w:val="24"/>
          <w:szCs w:val="24"/>
        </w:rPr>
        <w:t xml:space="preserve">je pro nás </w:t>
      </w:r>
      <w:r w:rsidR="00CE3935" w:rsidRPr="009E0742">
        <w:rPr>
          <w:rFonts w:ascii="Times New Roman" w:hAnsi="Times New Roman" w:cs="Times New Roman"/>
          <w:sz w:val="24"/>
          <w:szCs w:val="24"/>
        </w:rPr>
        <w:t>naprostou prioritou. Každé podněty se snažíme řešit hned a budujeme otevřený vztah se zákonnými zástupci. Někteří nám vyšli vstříc a třeba paní Urbanová nám zorganizovala besedu o životě zvěře v lese a pa</w:t>
      </w:r>
      <w:r w:rsidR="00AD79D5">
        <w:rPr>
          <w:rFonts w:ascii="Times New Roman" w:hAnsi="Times New Roman" w:cs="Times New Roman"/>
          <w:sz w:val="24"/>
          <w:szCs w:val="24"/>
        </w:rPr>
        <w:t>ní Adámková nám zařídila v CBA m</w:t>
      </w:r>
      <w:r w:rsidR="00CE3935" w:rsidRPr="009E0742">
        <w:rPr>
          <w:rFonts w:ascii="Times New Roman" w:hAnsi="Times New Roman" w:cs="Times New Roman"/>
          <w:sz w:val="24"/>
          <w:szCs w:val="24"/>
        </w:rPr>
        <w:t>ikulášskou nadílku. Většina rodičů se účastní našich aktivit na veřejnosti a podporuje nás. Děti měly v průběhu školního roku přímo v mateřské škole několik společenských událostí, většinou šlo o div</w:t>
      </w:r>
      <w:r w:rsidR="00852CE8">
        <w:rPr>
          <w:rFonts w:ascii="Times New Roman" w:hAnsi="Times New Roman" w:cs="Times New Roman"/>
          <w:sz w:val="24"/>
          <w:szCs w:val="24"/>
        </w:rPr>
        <w:t>adelní, hudební nebo kouzelnická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představení. Nejstarší </w:t>
      </w:r>
      <w:r w:rsidR="00D4674C">
        <w:rPr>
          <w:rFonts w:ascii="Times New Roman" w:hAnsi="Times New Roman" w:cs="Times New Roman"/>
          <w:sz w:val="24"/>
          <w:szCs w:val="24"/>
        </w:rPr>
        <w:t xml:space="preserve">děti </w:t>
      </w:r>
      <w:r w:rsidR="00CE3935" w:rsidRPr="009E0742">
        <w:rPr>
          <w:rFonts w:ascii="Times New Roman" w:hAnsi="Times New Roman" w:cs="Times New Roman"/>
          <w:sz w:val="24"/>
          <w:szCs w:val="24"/>
        </w:rPr>
        <w:t>byly několikrát v Šumperku a</w:t>
      </w:r>
      <w:r w:rsidR="00852CE8">
        <w:rPr>
          <w:rFonts w:ascii="Times New Roman" w:hAnsi="Times New Roman" w:cs="Times New Roman"/>
          <w:sz w:val="24"/>
          <w:szCs w:val="24"/>
        </w:rPr>
        <w:t xml:space="preserve"> to například v Muzeu nebo na SŠŽTS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 Gen. Krátkého, kde se účastnily projektu „Poznej svět, poznej povolání.“ Stihly lyžařský výcvik v Hraběšicích, ale uzavření MŠ kvůli koronaviru nám zabránilo v organizování dalších aktivit mimo MŠ.</w:t>
      </w:r>
    </w:p>
    <w:p w:rsidR="00CE3935" w:rsidRPr="009E0742" w:rsidRDefault="00CE3935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42">
        <w:rPr>
          <w:rFonts w:ascii="Times New Roman" w:hAnsi="Times New Roman" w:cs="Times New Roman"/>
          <w:sz w:val="24"/>
          <w:szCs w:val="24"/>
        </w:rPr>
        <w:lastRenderedPageBreak/>
        <w:t>Naše děti se účastnily a svým vystoupením přispěly</w:t>
      </w:r>
      <w:r w:rsidR="00852CE8">
        <w:rPr>
          <w:rFonts w:ascii="Times New Roman" w:hAnsi="Times New Roman" w:cs="Times New Roman"/>
          <w:sz w:val="24"/>
          <w:szCs w:val="24"/>
        </w:rPr>
        <w:t xml:space="preserve"> ke společenským událostem při s</w:t>
      </w:r>
      <w:r w:rsidRPr="009E0742">
        <w:rPr>
          <w:rFonts w:ascii="Times New Roman" w:hAnsi="Times New Roman" w:cs="Times New Roman"/>
          <w:sz w:val="24"/>
          <w:szCs w:val="24"/>
        </w:rPr>
        <w:t>et</w:t>
      </w:r>
      <w:r w:rsidR="00852CE8">
        <w:rPr>
          <w:rFonts w:ascii="Times New Roman" w:hAnsi="Times New Roman" w:cs="Times New Roman"/>
          <w:sz w:val="24"/>
          <w:szCs w:val="24"/>
        </w:rPr>
        <w:t>kání seniorů, na v</w:t>
      </w:r>
      <w:r w:rsidR="0002264B">
        <w:rPr>
          <w:rFonts w:ascii="Times New Roman" w:hAnsi="Times New Roman" w:cs="Times New Roman"/>
          <w:sz w:val="24"/>
          <w:szCs w:val="24"/>
        </w:rPr>
        <w:t>ítání občánků. N</w:t>
      </w:r>
      <w:r w:rsidRPr="009E0742">
        <w:rPr>
          <w:rFonts w:ascii="Times New Roman" w:hAnsi="Times New Roman" w:cs="Times New Roman"/>
          <w:sz w:val="24"/>
          <w:szCs w:val="24"/>
        </w:rPr>
        <w:t xml:space="preserve">a konci školního roku </w:t>
      </w:r>
      <w:r w:rsidR="00852CE8">
        <w:rPr>
          <w:rFonts w:ascii="Times New Roman" w:hAnsi="Times New Roman" w:cs="Times New Roman"/>
          <w:sz w:val="24"/>
          <w:szCs w:val="24"/>
        </w:rPr>
        <w:t>připravil zřizovatel v k</w:t>
      </w:r>
      <w:r w:rsidR="0002264B">
        <w:rPr>
          <w:rFonts w:ascii="Times New Roman" w:hAnsi="Times New Roman" w:cs="Times New Roman"/>
          <w:sz w:val="24"/>
          <w:szCs w:val="24"/>
        </w:rPr>
        <w:t>omunitním centru pro předškoláky pasování na školák</w:t>
      </w:r>
      <w:r w:rsidR="00852CE8">
        <w:rPr>
          <w:rFonts w:ascii="Times New Roman" w:hAnsi="Times New Roman" w:cs="Times New Roman"/>
          <w:sz w:val="24"/>
          <w:szCs w:val="24"/>
        </w:rPr>
        <w:t>y. Další akcí se zřizovatelem byl</w:t>
      </w:r>
      <w:r w:rsidR="0002264B">
        <w:rPr>
          <w:rFonts w:ascii="Times New Roman" w:hAnsi="Times New Roman" w:cs="Times New Roman"/>
          <w:sz w:val="24"/>
          <w:szCs w:val="24"/>
        </w:rPr>
        <w:t xml:space="preserve"> již tradiční lampionový průvod s následným opékáním brambor na hřišti u základní školy.</w:t>
      </w:r>
    </w:p>
    <w:p w:rsidR="00CE3935" w:rsidRPr="009E0742" w:rsidRDefault="0002264B" w:rsidP="00503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E3935" w:rsidRPr="009E0742">
        <w:rPr>
          <w:rFonts w:ascii="Times New Roman" w:hAnsi="Times New Roman" w:cs="Times New Roman"/>
          <w:sz w:val="24"/>
          <w:szCs w:val="24"/>
        </w:rPr>
        <w:t>polupráce</w:t>
      </w:r>
      <w:r w:rsidR="00852CE8">
        <w:rPr>
          <w:rFonts w:ascii="Times New Roman" w:hAnsi="Times New Roman" w:cs="Times New Roman"/>
          <w:sz w:val="24"/>
          <w:szCs w:val="24"/>
        </w:rPr>
        <w:t xml:space="preserve"> se základní školou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vyvíjela především v oblasti setkávání předškoláků s prvňáčky formou vzájemných návštěv jak v MŠ, tak ve třídě ZŠ. Povedlo se nám také pěkné </w:t>
      </w:r>
      <w:r w:rsidR="00852CE8">
        <w:rPr>
          <w:rFonts w:ascii="Times New Roman" w:hAnsi="Times New Roman" w:cs="Times New Roman"/>
          <w:sz w:val="24"/>
          <w:szCs w:val="24"/>
        </w:rPr>
        <w:t>vystoupení na tradiční v</w:t>
      </w:r>
      <w:r w:rsidR="00CE3935" w:rsidRPr="009E0742">
        <w:rPr>
          <w:rFonts w:ascii="Times New Roman" w:hAnsi="Times New Roman" w:cs="Times New Roman"/>
          <w:sz w:val="24"/>
          <w:szCs w:val="24"/>
        </w:rPr>
        <w:t>ánoční besídc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E3935" w:rsidRPr="009E0742">
        <w:rPr>
          <w:rFonts w:ascii="Times New Roman" w:hAnsi="Times New Roman" w:cs="Times New Roman"/>
          <w:sz w:val="24"/>
          <w:szCs w:val="24"/>
        </w:rPr>
        <w:t>v tělocvičně ZŠ. Veřejnosti se představujeme i fo</w:t>
      </w:r>
      <w:r>
        <w:rPr>
          <w:rFonts w:ascii="Times New Roman" w:hAnsi="Times New Roman" w:cs="Times New Roman"/>
          <w:sz w:val="24"/>
          <w:szCs w:val="24"/>
        </w:rPr>
        <w:t xml:space="preserve">rmou výstavky výtvarných prací </w:t>
      </w:r>
      <w:r w:rsidR="00CE3935" w:rsidRPr="009E0742">
        <w:rPr>
          <w:rFonts w:ascii="Times New Roman" w:hAnsi="Times New Roman" w:cs="Times New Roman"/>
          <w:sz w:val="24"/>
          <w:szCs w:val="24"/>
        </w:rPr>
        <w:t xml:space="preserve">dětí ve vývěsce obce. </w:t>
      </w:r>
    </w:p>
    <w:p w:rsidR="00CE3935" w:rsidRPr="00214304" w:rsidRDefault="0002264B" w:rsidP="004E32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304">
        <w:rPr>
          <w:rFonts w:ascii="Times New Roman" w:hAnsi="Times New Roman" w:cs="Times New Roman"/>
          <w:sz w:val="24"/>
          <w:szCs w:val="24"/>
        </w:rPr>
        <w:t>Zpracovala vedoucí učitelka</w:t>
      </w:r>
      <w:r w:rsidR="00CE3935" w:rsidRPr="00214304">
        <w:rPr>
          <w:rFonts w:ascii="Times New Roman" w:hAnsi="Times New Roman" w:cs="Times New Roman"/>
          <w:sz w:val="24"/>
          <w:szCs w:val="24"/>
        </w:rPr>
        <w:t xml:space="preserve"> Jarmila Lokajíčková</w:t>
      </w:r>
    </w:p>
    <w:p w:rsidR="00B25651" w:rsidRPr="00214304" w:rsidRDefault="00B25651" w:rsidP="00B25651">
      <w:pPr>
        <w:pStyle w:val="MojenormalTNR12"/>
      </w:pPr>
      <w:r w:rsidRPr="00214304">
        <w:rPr>
          <w:b/>
          <w:bCs/>
        </w:rPr>
        <w:t>Třídy a děti</w:t>
      </w:r>
      <w:r w:rsidR="006855FF" w:rsidRPr="00214304">
        <w:rPr>
          <w:b/>
          <w:bCs/>
        </w:rPr>
        <w:t xml:space="preserve"> dle statistického výkazu k </w:t>
      </w:r>
      <w:r w:rsidR="00C62EDB" w:rsidRPr="00214304">
        <w:rPr>
          <w:b/>
          <w:bCs/>
        </w:rPr>
        <w:t>30. 9. 201</w:t>
      </w:r>
      <w:r w:rsidR="0002264B" w:rsidRPr="00214304">
        <w:rPr>
          <w:b/>
          <w:bCs/>
        </w:rPr>
        <w:t>9</w:t>
      </w:r>
    </w:p>
    <w:tbl>
      <w:tblPr>
        <w:tblStyle w:val="Mkatabulky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2325"/>
        <w:gridCol w:w="2694"/>
        <w:gridCol w:w="1293"/>
        <w:gridCol w:w="1653"/>
        <w:gridCol w:w="1323"/>
      </w:tblGrid>
      <w:tr w:rsidR="006855FF" w:rsidRPr="00214304" w:rsidTr="00313831">
        <w:tc>
          <w:tcPr>
            <w:tcW w:w="2702" w:type="pct"/>
            <w:gridSpan w:val="2"/>
            <w:vMerge w:val="restart"/>
            <w:vAlign w:val="center"/>
            <w:hideMark/>
          </w:tcPr>
          <w:p w:rsidR="006855FF" w:rsidRPr="00214304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14304">
              <w:rPr>
                <w:b/>
                <w:sz w:val="20"/>
                <w:szCs w:val="20"/>
              </w:rPr>
              <w:t>Mateřská škola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tříd</w:t>
            </w:r>
          </w:p>
        </w:tc>
        <w:tc>
          <w:tcPr>
            <w:tcW w:w="1602" w:type="pct"/>
            <w:gridSpan w:val="2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dětí</w:t>
            </w:r>
          </w:p>
        </w:tc>
      </w:tr>
      <w:tr w:rsidR="006855FF" w:rsidRPr="00214304" w:rsidTr="00313831">
        <w:tc>
          <w:tcPr>
            <w:tcW w:w="2702" w:type="pct"/>
            <w:gridSpan w:val="2"/>
            <w:vMerge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celkem</w:t>
            </w:r>
          </w:p>
        </w:tc>
        <w:tc>
          <w:tcPr>
            <w:tcW w:w="712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dívky</w:t>
            </w:r>
          </w:p>
        </w:tc>
      </w:tr>
      <w:tr w:rsidR="006855FF" w:rsidRPr="00214304" w:rsidTr="00313831">
        <w:tc>
          <w:tcPr>
            <w:tcW w:w="1252" w:type="pct"/>
            <w:vMerge w:val="restar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Třídy s</w:t>
            </w:r>
            <w:r w:rsidR="00411DB5" w:rsidRPr="00214304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provozem</w:t>
            </w:r>
          </w:p>
        </w:tc>
        <w:tc>
          <w:tcPr>
            <w:tcW w:w="1450" w:type="pct"/>
            <w:vAlign w:val="center"/>
            <w:hideMark/>
          </w:tcPr>
          <w:p w:rsidR="006855FF" w:rsidRPr="00214304" w:rsidRDefault="002522E6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</w:t>
            </w:r>
            <w:r w:rsidR="006855FF" w:rsidRPr="00214304">
              <w:rPr>
                <w:sz w:val="20"/>
                <w:szCs w:val="20"/>
              </w:rPr>
              <w:t>elodenním</w:t>
            </w:r>
          </w:p>
        </w:tc>
        <w:tc>
          <w:tcPr>
            <w:tcW w:w="696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2</w:t>
            </w:r>
          </w:p>
        </w:tc>
        <w:tc>
          <w:tcPr>
            <w:tcW w:w="890" w:type="pct"/>
            <w:vAlign w:val="center"/>
            <w:hideMark/>
          </w:tcPr>
          <w:p w:rsidR="006855FF" w:rsidRPr="00214304" w:rsidRDefault="007D0DC4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12" w:type="pct"/>
            <w:vAlign w:val="center"/>
            <w:hideMark/>
          </w:tcPr>
          <w:p w:rsidR="006855FF" w:rsidRPr="00D4674C" w:rsidRDefault="007D0DC4" w:rsidP="005C662D">
            <w:pPr>
              <w:pStyle w:val="MojenormalTNR12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D0DC4">
              <w:rPr>
                <w:color w:val="000000" w:themeColor="text1"/>
                <w:sz w:val="20"/>
                <w:szCs w:val="20"/>
              </w:rPr>
              <w:t>17</w:t>
            </w:r>
          </w:p>
        </w:tc>
      </w:tr>
      <w:tr w:rsidR="006855FF" w:rsidRPr="00214304" w:rsidTr="00313831">
        <w:tc>
          <w:tcPr>
            <w:tcW w:w="1252" w:type="pct"/>
            <w:vMerge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s</w:t>
            </w:r>
            <w:r w:rsidR="003143B6" w:rsidRPr="00214304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asistentem</w:t>
            </w:r>
          </w:p>
        </w:tc>
        <w:tc>
          <w:tcPr>
            <w:tcW w:w="696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  <w:tr w:rsidR="006855FF" w:rsidRPr="00214304" w:rsidTr="00313831">
        <w:tc>
          <w:tcPr>
            <w:tcW w:w="2702" w:type="pct"/>
            <w:gridSpan w:val="2"/>
            <w:vAlign w:val="center"/>
            <w:hideMark/>
          </w:tcPr>
          <w:p w:rsidR="006855FF" w:rsidRPr="00214304" w:rsidRDefault="005C662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 xml:space="preserve">z celku děti se zdravotním </w:t>
            </w:r>
            <w:r w:rsidR="006855FF" w:rsidRPr="00214304">
              <w:rPr>
                <w:sz w:val="20"/>
                <w:szCs w:val="20"/>
              </w:rPr>
              <w:t>postižením</w:t>
            </w:r>
          </w:p>
        </w:tc>
        <w:tc>
          <w:tcPr>
            <w:tcW w:w="696" w:type="pct"/>
            <w:vAlign w:val="center"/>
            <w:hideMark/>
          </w:tcPr>
          <w:p w:rsidR="006855FF" w:rsidRPr="00214304" w:rsidRDefault="0045396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</w:tbl>
    <w:p w:rsidR="0062124D" w:rsidRPr="00CF4507" w:rsidRDefault="0062124D" w:rsidP="003F7971">
      <w:pPr>
        <w:pStyle w:val="MojenormalTNR12"/>
        <w:spacing w:before="240"/>
        <w:rPr>
          <w:sz w:val="16"/>
          <w:szCs w:val="16"/>
        </w:rPr>
      </w:pPr>
    </w:p>
    <w:p w:rsidR="00657374" w:rsidRPr="00662180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Školní družina</w:t>
      </w:r>
    </w:p>
    <w:p w:rsidR="006855FF" w:rsidRDefault="00662180" w:rsidP="00662180">
      <w:pPr>
        <w:pStyle w:val="MojenormalTNR12"/>
      </w:pPr>
      <w:r>
        <w:t xml:space="preserve">Školní družina poskytuje zájmové vzdělávání před a po vyučování pro žáky I. </w:t>
      </w:r>
      <w:r w:rsidR="006855FF">
        <w:t>stupně</w:t>
      </w:r>
      <w:r>
        <w:t xml:space="preserve"> ZŠ.</w:t>
      </w:r>
      <w:r w:rsidR="006855FF">
        <w:t xml:space="preserve"> Vzdělávání probíhá podle Školního vzdělávacího programu pro zájmové vzdělávání.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</w:t>
      </w:r>
      <w:r>
        <w:rPr>
          <w:b/>
          <w:bCs/>
        </w:rPr>
        <w:t>očet oddělení a žáků podle statistického výkazu k </w:t>
      </w:r>
      <w:r w:rsidR="00C62EDB">
        <w:rPr>
          <w:b/>
          <w:bCs/>
        </w:rPr>
        <w:t>31. 10. 201</w:t>
      </w:r>
      <w:r w:rsidR="00D507F8">
        <w:rPr>
          <w:b/>
          <w:bCs/>
        </w:rPr>
        <w:t>9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25"/>
        <w:gridCol w:w="6186"/>
        <w:gridCol w:w="2077"/>
      </w:tblGrid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družina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Oddělení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pro žáky se zdravotním postižením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D507F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Zapsaní účastníci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D507F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214304">
              <w:rPr>
                <w:sz w:val="18"/>
                <w:szCs w:val="20"/>
              </w:rPr>
              <w:t>8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</w:t>
            </w: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 xml:space="preserve">z 1. </w:t>
            </w:r>
            <w:r w:rsidR="00D507F8">
              <w:rPr>
                <w:sz w:val="18"/>
                <w:szCs w:val="20"/>
              </w:rPr>
              <w:t>s</w:t>
            </w:r>
            <w:r w:rsidRPr="009333C0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D507F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214304">
              <w:rPr>
                <w:sz w:val="18"/>
                <w:szCs w:val="20"/>
              </w:rPr>
              <w:t>8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 xml:space="preserve">z toho z 1. - 2. </w:t>
            </w:r>
            <w:r w:rsidR="00D507F8">
              <w:rPr>
                <w:sz w:val="18"/>
                <w:szCs w:val="20"/>
              </w:rPr>
              <w:t>r</w:t>
            </w:r>
            <w:r w:rsidRPr="009333C0">
              <w:rPr>
                <w:sz w:val="18"/>
                <w:szCs w:val="20"/>
              </w:rPr>
              <w:t>očníku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807742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D507F8">
              <w:rPr>
                <w:sz w:val="18"/>
                <w:szCs w:val="20"/>
              </w:rPr>
              <w:t>3</w:t>
            </w:r>
          </w:p>
        </w:tc>
      </w:tr>
      <w:tr w:rsidR="00CC5501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z 2. </w:t>
            </w:r>
            <w:r w:rsidR="00D507F8">
              <w:rPr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CC5501" w:rsidRDefault="002522E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</w:tbl>
    <w:p w:rsidR="00083572" w:rsidRDefault="00083572" w:rsidP="004E323C">
      <w:pPr>
        <w:pStyle w:val="MojenormalTNR12"/>
        <w:jc w:val="left"/>
      </w:pPr>
    </w:p>
    <w:p w:rsidR="000D4442" w:rsidRDefault="00222D03" w:rsidP="00503E86">
      <w:pPr>
        <w:pStyle w:val="MojenormalTNR12"/>
      </w:pPr>
      <w:r>
        <w:t>Zájem o školní družinu je velký, proto</w:t>
      </w:r>
      <w:r w:rsidR="00CC5501">
        <w:t xml:space="preserve"> úvazky pedagogick</w:t>
      </w:r>
      <w:r>
        <w:t>ých pracovníků zůstaly</w:t>
      </w:r>
      <w:r w:rsidR="00CC5501">
        <w:t xml:space="preserve"> na 1,5</w:t>
      </w:r>
      <w:r w:rsidR="00653469">
        <w:t xml:space="preserve">. </w:t>
      </w:r>
      <w:r w:rsidR="004F715E">
        <w:t xml:space="preserve">Družina se nachází </w:t>
      </w:r>
      <w:r w:rsidR="00D469CC">
        <w:t xml:space="preserve">v budově školy, kde má první oddělení k </w:t>
      </w:r>
      <w:r w:rsidR="00662180">
        <w:t>dispozici samostatnou místnost</w:t>
      </w:r>
      <w:r w:rsidR="005C4C0B">
        <w:t xml:space="preserve">. </w:t>
      </w:r>
      <w:r w:rsidR="00D469CC">
        <w:t xml:space="preserve">Provoz tohoto oddělení je ráno před výukou a odpoledne. </w:t>
      </w:r>
      <w:r w:rsidR="005C4C0B">
        <w:t>D</w:t>
      </w:r>
      <w:r w:rsidR="00653469">
        <w:t>ruhé odd</w:t>
      </w:r>
      <w:r w:rsidR="00030071">
        <w:t xml:space="preserve">ělení </w:t>
      </w:r>
      <w:r w:rsidR="005C4C0B">
        <w:t xml:space="preserve">je v provozu tři hodiny odpoledne a </w:t>
      </w:r>
      <w:r w:rsidR="00030071">
        <w:t>využívá</w:t>
      </w:r>
      <w:r w:rsidR="003F11EC">
        <w:t xml:space="preserve"> </w:t>
      </w:r>
      <w:r w:rsidR="002449FE">
        <w:t xml:space="preserve">stávající </w:t>
      </w:r>
      <w:r w:rsidR="00D469CC">
        <w:t>učebnu fyziky.</w:t>
      </w:r>
      <w:r w:rsidR="003F11EC">
        <w:t xml:space="preserve"> </w:t>
      </w:r>
      <w:r w:rsidR="00C91453">
        <w:t xml:space="preserve">Žáci navštěvující družinu využívají </w:t>
      </w:r>
    </w:p>
    <w:p w:rsidR="00CF4507" w:rsidRDefault="00C91453" w:rsidP="00503E86">
      <w:pPr>
        <w:pStyle w:val="MojenormalTNR12"/>
      </w:pPr>
      <w:r>
        <w:t>i ostatní místnosti školy (tělocvičnu, PC učebnu,</w:t>
      </w:r>
      <w:r w:rsidR="003F11EC">
        <w:t xml:space="preserve"> </w:t>
      </w:r>
      <w:r>
        <w:t>kuchyňku</w:t>
      </w:r>
      <w:r w:rsidR="00383147">
        <w:t>),</w:t>
      </w:r>
      <w:r>
        <w:t xml:space="preserve"> venkovní hřiště a obecní dětské hřiště.</w:t>
      </w:r>
      <w:r w:rsidR="003F11EC">
        <w:t xml:space="preserve"> </w:t>
      </w:r>
      <w:r w:rsidR="005C4C0B">
        <w:t>Vycházky do lesa, vzhledem k silnému ohnisku výskytu klíšť</w:t>
      </w:r>
      <w:r w:rsidR="000F1656">
        <w:t>at, jsou jen občasné. Žáci měli</w:t>
      </w:r>
      <w:r w:rsidR="00C47AD9">
        <w:t xml:space="preserve"> </w:t>
      </w:r>
      <w:r w:rsidR="005C4C0B">
        <w:t xml:space="preserve">v rámci družiny </w:t>
      </w:r>
      <w:r w:rsidR="00C47AD9">
        <w:t xml:space="preserve"> </w:t>
      </w:r>
      <w:r w:rsidR="005C4C0B">
        <w:t>možnost</w:t>
      </w:r>
      <w:r w:rsidR="00C47AD9">
        <w:t xml:space="preserve"> </w:t>
      </w:r>
      <w:r w:rsidR="005C4C0B">
        <w:t>navštěvovat</w:t>
      </w:r>
      <w:r w:rsidR="00C47AD9">
        <w:t xml:space="preserve"> </w:t>
      </w:r>
      <w:r w:rsidR="005C4C0B">
        <w:t xml:space="preserve"> zájmové aktiv</w:t>
      </w:r>
      <w:r w:rsidR="00B9217E">
        <w:t xml:space="preserve">ity, jako </w:t>
      </w:r>
      <w:r w:rsidR="00C47AD9">
        <w:t xml:space="preserve"> </w:t>
      </w:r>
      <w:r w:rsidR="00B9217E">
        <w:t>je</w:t>
      </w:r>
      <w:r w:rsidR="00C47AD9">
        <w:t xml:space="preserve"> </w:t>
      </w:r>
      <w:r w:rsidR="00B9217E">
        <w:t xml:space="preserve"> flétna, florbal </w:t>
      </w:r>
    </w:p>
    <w:p w:rsidR="002449FE" w:rsidRDefault="00B9217E" w:rsidP="00503E86">
      <w:pPr>
        <w:pStyle w:val="MojenormalTNR12"/>
      </w:pPr>
      <w:r>
        <w:lastRenderedPageBreak/>
        <w:t>a „T</w:t>
      </w:r>
      <w:r w:rsidR="002449FE">
        <w:t>vořeníčko</w:t>
      </w:r>
      <w:r>
        <w:t>“</w:t>
      </w:r>
      <w:r w:rsidR="002449FE">
        <w:t xml:space="preserve">. </w:t>
      </w:r>
      <w:r w:rsidR="005C4C0B">
        <w:t>Na fl</w:t>
      </w:r>
      <w:r w:rsidR="002449FE">
        <w:t xml:space="preserve">étnu chodilo hrát jednou týdně </w:t>
      </w:r>
      <w:r w:rsidR="00214304">
        <w:t xml:space="preserve">7 </w:t>
      </w:r>
      <w:r w:rsidR="002449FE" w:rsidRPr="00D507F8">
        <w:t>žáků z 1. – 5. třídy</w:t>
      </w:r>
      <w:r w:rsidR="002449FE">
        <w:t xml:space="preserve">. Učili se zábavnou formou jak správně využívat dech při hraní, rozpoznat tóny a držet rytmus při hraní. </w:t>
      </w:r>
      <w:r w:rsidR="00D469CC">
        <w:t>Ti zk</w:t>
      </w:r>
      <w:r w:rsidR="004B0978">
        <w:t xml:space="preserve">ušenější předvedli své umění </w:t>
      </w:r>
      <w:r w:rsidR="002449FE">
        <w:t xml:space="preserve">svým nejbližším </w:t>
      </w:r>
      <w:r w:rsidR="004B0978">
        <w:t>na</w:t>
      </w:r>
      <w:r w:rsidR="00D469CC">
        <w:t xml:space="preserve"> vánoční besídce. </w:t>
      </w:r>
    </w:p>
    <w:p w:rsidR="000D4442" w:rsidRDefault="005C4C0B" w:rsidP="00503E86">
      <w:pPr>
        <w:pStyle w:val="MojenormalTNR12"/>
      </w:pPr>
      <w:r>
        <w:t>Florbal se tr</w:t>
      </w:r>
      <w:r w:rsidR="00D469CC">
        <w:t>énoval v tělocvičně 1</w:t>
      </w:r>
      <w:r w:rsidR="00214304">
        <w:t xml:space="preserve">krát týdně a byl určen žákům </w:t>
      </w:r>
      <w:r w:rsidR="00D469CC">
        <w:t>1. stupně.</w:t>
      </w:r>
      <w:r>
        <w:t xml:space="preserve"> Nováčci se seznámili s pravidly hry, ti zkušenější se </w:t>
      </w:r>
      <w:r w:rsidR="00D469CC">
        <w:t xml:space="preserve">zdokonalovali </w:t>
      </w:r>
      <w:r w:rsidR="002449FE">
        <w:t xml:space="preserve">ve hře </w:t>
      </w:r>
      <w:r w:rsidR="00D469CC">
        <w:t xml:space="preserve">a </w:t>
      </w:r>
      <w:r w:rsidR="00214304">
        <w:t>zdokonalovali spolupráci v týmu a taktiku hry. Z</w:t>
      </w:r>
      <w:r>
        <w:t xml:space="preserve">účastnili </w:t>
      </w:r>
      <w:r w:rsidR="00D469CC">
        <w:t xml:space="preserve">se </w:t>
      </w:r>
      <w:r>
        <w:t xml:space="preserve">florbalové soutěže </w:t>
      </w:r>
      <w:r w:rsidR="00D4674C">
        <w:t xml:space="preserve">ČEPS CUP pro </w:t>
      </w:r>
      <w:r w:rsidR="00214304">
        <w:t>žáky prvního stupně zákla</w:t>
      </w:r>
      <w:r w:rsidR="00852CE8">
        <w:t>dních škol, kde obsadili 4. m</w:t>
      </w:r>
      <w:r w:rsidR="00214304">
        <w:t xml:space="preserve">ísto. </w:t>
      </w:r>
      <w:r w:rsidR="002449FE">
        <w:t>Postoupit do vyššíc</w:t>
      </w:r>
      <w:r w:rsidR="00214304">
        <w:t xml:space="preserve">h kol se jim sice </w:t>
      </w:r>
      <w:r w:rsidR="002449FE">
        <w:t>nepodařilo, ale žáci si vyzkouše</w:t>
      </w:r>
      <w:r w:rsidR="004878B1">
        <w:t xml:space="preserve">li hru se zkušenými týmy. </w:t>
      </w:r>
      <w:r w:rsidR="00B403D3">
        <w:t>V průběhu roku si žáci vyzkoušeli zajímavé výtvarné a pracovní techniky</w:t>
      </w:r>
      <w:r w:rsidR="00F206B8">
        <w:t>,</w:t>
      </w:r>
      <w:r w:rsidR="00B403D3">
        <w:t xml:space="preserve"> jako je korálkování, koláže</w:t>
      </w:r>
      <w:r w:rsidR="00214304">
        <w:t>, prostorové tvoření, quilling, origami</w:t>
      </w:r>
      <w:r w:rsidR="00B403D3">
        <w:t xml:space="preserve">, </w:t>
      </w:r>
      <w:r w:rsidR="00D469CC">
        <w:t>učili se využívat odpadový materiál a přírodniny.</w:t>
      </w:r>
      <w:r w:rsidR="00B403D3">
        <w:t xml:space="preserve"> Naučili se no</w:t>
      </w:r>
      <w:r w:rsidR="00214304">
        <w:t>vé kolektivní hry, hráli stolní</w:t>
      </w:r>
      <w:r w:rsidR="003F11EC">
        <w:t xml:space="preserve"> </w:t>
      </w:r>
      <w:r w:rsidR="00B403D3">
        <w:t>a vědomostní hry zaměřené na rozvoj slovní zásoby, vědomostí, logického myšlení a paměti. Pomocí her zdokonalovali celko</w:t>
      </w:r>
      <w:r w:rsidR="00214304">
        <w:t>vou motoriku a koordinaci těla.</w:t>
      </w:r>
      <w:r w:rsidR="003F11EC">
        <w:t xml:space="preserve"> </w:t>
      </w:r>
      <w:r w:rsidR="00B403D3">
        <w:t>V prosinci proběhla ve spoluprác</w:t>
      </w:r>
      <w:r w:rsidR="009F7D01">
        <w:t>i</w:t>
      </w:r>
      <w:r w:rsidR="00214304">
        <w:t xml:space="preserve"> s učiteli 1. stupně již pátá </w:t>
      </w:r>
      <w:r w:rsidR="00B403D3">
        <w:t xml:space="preserve">vánoční dílna, která </w:t>
      </w:r>
      <w:r w:rsidR="00214304">
        <w:t xml:space="preserve">podle hojné účasti rodičů </w:t>
      </w:r>
      <w:r w:rsidR="00B403D3">
        <w:t xml:space="preserve">měla velký ohlas. </w:t>
      </w:r>
      <w:r w:rsidR="00214304">
        <w:t xml:space="preserve"> Velikonoční dílna se vzhledem ke stávající epidemiologické</w:t>
      </w:r>
      <w:r w:rsidR="00192748">
        <w:t xml:space="preserve"> </w:t>
      </w:r>
      <w:r w:rsidR="00214304">
        <w:t xml:space="preserve"> situaci </w:t>
      </w:r>
    </w:p>
    <w:p w:rsidR="00214304" w:rsidRDefault="00214304" w:rsidP="00503E86">
      <w:pPr>
        <w:pStyle w:val="MojenormalTNR12"/>
      </w:pPr>
      <w:r>
        <w:t>a nepřítomnosti žáků ve škole nekonala</w:t>
      </w:r>
      <w:r w:rsidR="00DC7058">
        <w:t xml:space="preserve">. </w:t>
      </w:r>
    </w:p>
    <w:p w:rsidR="00CF4507" w:rsidRDefault="00CF4507" w:rsidP="00CF4507">
      <w:pPr>
        <w:pStyle w:val="MojenormalTNR12"/>
      </w:pPr>
    </w:p>
    <w:p w:rsidR="00657374" w:rsidRPr="00C91453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t>Školní jídelna</w:t>
      </w:r>
    </w:p>
    <w:p w:rsidR="00C22B43" w:rsidRDefault="00C91453" w:rsidP="00503E86">
      <w:pPr>
        <w:pStyle w:val="MojenormalTNR12"/>
      </w:pPr>
      <w:r>
        <w:t>Školní jídelna poskytuje stravování pro děti MŠ, žáky ZŠ a zaměstnance. Ve vedlejší hospodářské činnosti poskytuje stravování pro ciz</w:t>
      </w:r>
      <w:r w:rsidR="005A1EE4">
        <w:t>í strávníky, pronájem prostor</w:t>
      </w:r>
      <w:r>
        <w:t xml:space="preserve">, připravují se zde svačiny pro žáky </w:t>
      </w:r>
      <w:r w:rsidR="00752DB3">
        <w:t xml:space="preserve">i zaměstnance </w:t>
      </w:r>
      <w:r>
        <w:t>školy, provozuje prodej tzv. p</w:t>
      </w:r>
      <w:r w:rsidR="00653469">
        <w:t>řes ulici (</w:t>
      </w:r>
      <w:r w:rsidR="009F5CA0">
        <w:t xml:space="preserve">výroba a prodej </w:t>
      </w:r>
      <w:r w:rsidR="00653469">
        <w:t>knedlík</w:t>
      </w:r>
      <w:r w:rsidR="009F5CA0">
        <w:t>ů</w:t>
      </w:r>
      <w:r w:rsidR="00653469">
        <w:t>)</w:t>
      </w:r>
      <w:r w:rsidR="00DC7058">
        <w:t>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Počet zapsaných stravovaných</w:t>
      </w:r>
      <w:r w:rsidR="00313831">
        <w:rPr>
          <w:b/>
          <w:bCs/>
        </w:rPr>
        <w:t xml:space="preserve"> podle statistického výkazu k </w:t>
      </w:r>
      <w:r w:rsidR="00C62EDB">
        <w:rPr>
          <w:b/>
          <w:bCs/>
        </w:rPr>
        <w:t>31. 10. 201</w:t>
      </w:r>
      <w:r w:rsidR="00D507F8">
        <w:rPr>
          <w:b/>
          <w:bCs/>
        </w:rPr>
        <w:t>9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12"/>
        <w:gridCol w:w="1987"/>
        <w:gridCol w:w="750"/>
        <w:gridCol w:w="789"/>
        <w:gridCol w:w="1469"/>
        <w:gridCol w:w="1469"/>
        <w:gridCol w:w="908"/>
        <w:gridCol w:w="804"/>
      </w:tblGrid>
      <w:tr w:rsidR="004F715E" w:rsidRPr="004F715E" w:rsidTr="00313831">
        <w:tc>
          <w:tcPr>
            <w:tcW w:w="1666" w:type="pct"/>
            <w:gridSpan w:val="2"/>
            <w:vMerge w:val="restart"/>
            <w:vAlign w:val="center"/>
            <w:hideMark/>
          </w:tcPr>
          <w:p w:rsidR="004F715E" w:rsidRPr="009333C0" w:rsidRDefault="00313831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jídelna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  <w:tc>
          <w:tcPr>
            <w:tcW w:w="2930" w:type="pct"/>
            <w:gridSpan w:val="5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zapsaní k</w:t>
            </w:r>
            <w:r w:rsidR="001F7A44">
              <w:rPr>
                <w:sz w:val="18"/>
                <w:szCs w:val="20"/>
              </w:rPr>
              <w:t> </w:t>
            </w:r>
            <w:r w:rsidRPr="009333C0">
              <w:rPr>
                <w:sz w:val="18"/>
                <w:szCs w:val="20"/>
              </w:rPr>
              <w:t>odběru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oběda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oběda a doplňkového jídla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doplňkového jídla</w:t>
            </w:r>
          </w:p>
        </w:tc>
        <w:tc>
          <w:tcPr>
            <w:tcW w:w="92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celodenního stravování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bez obědů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Strávníků (</w:t>
            </w:r>
            <w:r w:rsidR="00C62EDB" w:rsidRPr="009333C0">
              <w:rPr>
                <w:sz w:val="18"/>
                <w:szCs w:val="20"/>
              </w:rPr>
              <w:t>dětí, žáků</w:t>
            </w:r>
            <w:r w:rsidRPr="009333C0">
              <w:rPr>
                <w:sz w:val="18"/>
                <w:szCs w:val="20"/>
              </w:rPr>
              <w:t xml:space="preserve"> a studentů) celkem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E453C5">
              <w:rPr>
                <w:sz w:val="18"/>
                <w:szCs w:val="20"/>
              </w:rPr>
              <w:t>34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E453C5">
              <w:rPr>
                <w:sz w:val="18"/>
                <w:szCs w:val="20"/>
              </w:rPr>
              <w:t>34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strávníků</w:t>
            </w: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mateřských škol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1.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E453C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E453C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2.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E453C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E453C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Ostatních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E453C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E453C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  <w:r w:rsidR="00E453C5">
              <w:rPr>
                <w:sz w:val="18"/>
                <w:szCs w:val="20"/>
              </w:rPr>
              <w:t>1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pracovníků škol a školských zařízení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E453C5">
              <w:rPr>
                <w:sz w:val="18"/>
                <w:szCs w:val="20"/>
              </w:rPr>
              <w:t>2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E453C5">
              <w:rPr>
                <w:sz w:val="18"/>
                <w:szCs w:val="20"/>
              </w:rPr>
              <w:t>2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E453C5">
              <w:rPr>
                <w:sz w:val="18"/>
                <w:szCs w:val="20"/>
              </w:rPr>
              <w:t>19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E453C5">
              <w:rPr>
                <w:sz w:val="18"/>
                <w:szCs w:val="20"/>
              </w:rPr>
              <w:t>19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</w:tbl>
    <w:p w:rsidR="00657374" w:rsidRDefault="00657374" w:rsidP="000D4442">
      <w:pPr>
        <w:pStyle w:val="MojenormalTNR12"/>
        <w:numPr>
          <w:ilvl w:val="0"/>
          <w:numId w:val="4"/>
        </w:numPr>
        <w:spacing w:before="240"/>
        <w:rPr>
          <w:b/>
        </w:rPr>
      </w:pPr>
      <w:r w:rsidRPr="00C91453">
        <w:rPr>
          <w:b/>
        </w:rPr>
        <w:lastRenderedPageBreak/>
        <w:t>Výdejna stravy pro MŠ</w:t>
      </w:r>
    </w:p>
    <w:p w:rsidR="00C91453" w:rsidRDefault="00C91453" w:rsidP="005A6E95">
      <w:pPr>
        <w:pStyle w:val="MojenormalTNR12"/>
      </w:pPr>
      <w:r>
        <w:t>Výdejna stravy se nachází v budově MŠ. Ohří</w:t>
      </w:r>
      <w:r w:rsidR="00835B41">
        <w:t xml:space="preserve">vá se zde a rozděluje </w:t>
      </w:r>
      <w:r w:rsidR="004E0BA0">
        <w:t xml:space="preserve">strava </w:t>
      </w:r>
      <w:r w:rsidR="005A6E95">
        <w:t xml:space="preserve">pro děti </w:t>
      </w:r>
      <w:r w:rsidR="00A92E57">
        <w:t xml:space="preserve">a </w:t>
      </w:r>
      <w:r w:rsidR="005A6E95">
        <w:t>zaměst-</w:t>
      </w:r>
      <w:r>
        <w:t>nance MŠ</w:t>
      </w:r>
      <w:r w:rsidR="004B0978">
        <w:t>. Strava se přiváží 2</w:t>
      </w:r>
      <w:r w:rsidR="003818AA">
        <w:t>krát denně</w:t>
      </w:r>
      <w:r w:rsidR="004E0BA0">
        <w:t xml:space="preserve"> v termoportech</w:t>
      </w:r>
      <w:r>
        <w:t xml:space="preserve"> ze školní jídelny.</w:t>
      </w:r>
    </w:p>
    <w:p w:rsidR="007E11ED" w:rsidRDefault="007E11ED" w:rsidP="005A6E95">
      <w:pPr>
        <w:pStyle w:val="MojenormalTNR12"/>
      </w:pPr>
    </w:p>
    <w:p w:rsidR="00313831" w:rsidRPr="00313831" w:rsidRDefault="00313831" w:rsidP="00313831">
      <w:pPr>
        <w:pStyle w:val="MojenormalTNR12"/>
      </w:pPr>
      <w:r w:rsidRPr="00313831">
        <w:rPr>
          <w:b/>
          <w:bCs/>
        </w:rPr>
        <w:t>Počet stravovaných</w:t>
      </w:r>
      <w:r w:rsidR="00163BDB">
        <w:rPr>
          <w:b/>
          <w:bCs/>
        </w:rPr>
        <w:t xml:space="preserve"> dle statistického výkazu k </w:t>
      </w:r>
      <w:r w:rsidR="00C62EDB">
        <w:rPr>
          <w:b/>
          <w:bCs/>
        </w:rPr>
        <w:t>31. 10. 201</w:t>
      </w:r>
      <w:r w:rsidR="00A7615A">
        <w:rPr>
          <w:b/>
          <w:bCs/>
        </w:rPr>
        <w:t>9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61"/>
        <w:gridCol w:w="2231"/>
        <w:gridCol w:w="817"/>
        <w:gridCol w:w="745"/>
        <w:gridCol w:w="1339"/>
        <w:gridCol w:w="1339"/>
        <w:gridCol w:w="990"/>
        <w:gridCol w:w="866"/>
      </w:tblGrid>
      <w:tr w:rsidR="00163BDB" w:rsidRPr="00313831" w:rsidTr="00CE7ACC">
        <w:tc>
          <w:tcPr>
            <w:tcW w:w="1718" w:type="pct"/>
            <w:gridSpan w:val="2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Výdejna stravy MŠ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</w:t>
            </w:r>
          </w:p>
        </w:tc>
        <w:tc>
          <w:tcPr>
            <w:tcW w:w="2842" w:type="pct"/>
            <w:gridSpan w:val="5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 stravovaných, pro něž se odváží</w:t>
            </w:r>
          </w:p>
        </w:tc>
      </w:tr>
      <w:tr w:rsidR="00163BDB" w:rsidRPr="00313831" w:rsidTr="000845CE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oběd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38314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oběd a doplňkové jídlo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doplňkové jídlo</w:t>
            </w:r>
          </w:p>
        </w:tc>
        <w:tc>
          <w:tcPr>
            <w:tcW w:w="999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celodenní stravování</w:t>
            </w:r>
          </w:p>
        </w:tc>
      </w:tr>
      <w:tr w:rsidR="00163BDB" w:rsidRPr="00313831" w:rsidTr="000845CE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bez obědů</w:t>
            </w:r>
          </w:p>
        </w:tc>
      </w:tr>
      <w:tr w:rsidR="00163BDB" w:rsidRPr="00313831" w:rsidTr="000845CE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Stravovaných, pro něž jsou odvážena jídla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A7615A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A7615A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A7615A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0845CE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strávníci (děti, žáci, studenti)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15A">
              <w:rPr>
                <w:sz w:val="20"/>
                <w:szCs w:val="20"/>
              </w:rPr>
              <w:t>9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15A">
              <w:rPr>
                <w:sz w:val="20"/>
                <w:szCs w:val="20"/>
              </w:rPr>
              <w:t>9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0845CE">
        <w:tc>
          <w:tcPr>
            <w:tcW w:w="517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201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mateř</w:t>
            </w:r>
            <w:r w:rsidR="00CE7ACC" w:rsidRPr="00EE52D1">
              <w:rPr>
                <w:sz w:val="20"/>
                <w:szCs w:val="20"/>
              </w:rPr>
              <w:t>ských škol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15A">
              <w:rPr>
                <w:sz w:val="20"/>
                <w:szCs w:val="20"/>
              </w:rPr>
              <w:t>9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15A">
              <w:rPr>
                <w:sz w:val="20"/>
                <w:szCs w:val="20"/>
              </w:rPr>
              <w:t>9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:rsidR="009F7F1D" w:rsidRDefault="00D82908" w:rsidP="00C5138A">
      <w:pPr>
        <w:pStyle w:val="Mjnadpis1"/>
        <w:numPr>
          <w:ilvl w:val="0"/>
          <w:numId w:val="0"/>
        </w:numPr>
      </w:pPr>
      <w:bookmarkStart w:id="10" w:name="_Toc463971819"/>
      <w:r>
        <w:t xml:space="preserve">2. </w:t>
      </w:r>
      <w:r w:rsidR="00793FF1" w:rsidRPr="007B1765">
        <w:t>P</w:t>
      </w:r>
      <w:r w:rsidR="009F7F1D" w:rsidRPr="007B1765">
        <w:t>řehled oborů vzdělání</w:t>
      </w:r>
      <w:bookmarkEnd w:id="10"/>
    </w:p>
    <w:p w:rsidR="007E375C" w:rsidRPr="007E375C" w:rsidRDefault="007E375C" w:rsidP="007E375C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vanish/>
          <w:color w:val="00008B"/>
          <w:sz w:val="21"/>
          <w:szCs w:val="21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766"/>
        <w:gridCol w:w="2170"/>
        <w:gridCol w:w="2733"/>
        <w:gridCol w:w="2619"/>
      </w:tblGrid>
      <w:tr w:rsidR="007E375C" w:rsidRPr="007E375C" w:rsidTr="00EE52D1">
        <w:trPr>
          <w:jc w:val="center"/>
        </w:trPr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Kód oboru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Popis oboru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Forma vzdělávání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Délka vzdělávání</w:t>
            </w:r>
          </w:p>
        </w:tc>
      </w:tr>
      <w:tr w:rsidR="007E375C" w:rsidRPr="007E375C" w:rsidTr="00EE52D1">
        <w:trPr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79-01-C/01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Základní škola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4E0899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D</w:t>
            </w:r>
            <w:r w:rsidR="007E375C" w:rsidRPr="00EE52D1">
              <w:rPr>
                <w:color w:val="000000"/>
                <w:sz w:val="20"/>
                <w:szCs w:val="20"/>
              </w:rPr>
              <w:t>enní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0F1656" w:rsidP="000F1656">
            <w:pPr>
              <w:pStyle w:val="MojenormalTNR12"/>
              <w:spacing w:line="240" w:lineRule="auto"/>
              <w:ind w:left="10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</w:t>
            </w:r>
            <w:r w:rsidR="007E375C" w:rsidRPr="00EE52D1">
              <w:rPr>
                <w:color w:val="000000"/>
                <w:sz w:val="20"/>
                <w:szCs w:val="20"/>
              </w:rPr>
              <w:t>r. 0 měs.</w:t>
            </w:r>
          </w:p>
        </w:tc>
      </w:tr>
    </w:tbl>
    <w:p w:rsidR="00793FF1" w:rsidRDefault="005C62DF" w:rsidP="00C22B43">
      <w:pPr>
        <w:pStyle w:val="Mjnadpis"/>
        <w:numPr>
          <w:ilvl w:val="0"/>
          <w:numId w:val="0"/>
        </w:numPr>
      </w:pPr>
      <w:bookmarkStart w:id="11" w:name="_Toc463971820"/>
      <w:r>
        <w:rPr>
          <w:rFonts w:cs="Times New Roman"/>
        </w:rPr>
        <w:t>3.</w:t>
      </w:r>
      <w:r w:rsidR="00793FF1" w:rsidRPr="007B1765">
        <w:t>Personální zabezpečení činnosti školy</w:t>
      </w:r>
      <w:bookmarkEnd w:id="11"/>
    </w:p>
    <w:p w:rsidR="00E557AD" w:rsidRPr="002B6647" w:rsidRDefault="00E557AD" w:rsidP="002B6647">
      <w:pPr>
        <w:pStyle w:val="MojenormalTNR12"/>
        <w:rPr>
          <w:szCs w:val="20"/>
        </w:rPr>
      </w:pPr>
      <w:r w:rsidRPr="002B6647">
        <w:rPr>
          <w:szCs w:val="20"/>
        </w:rPr>
        <w:t>Odborná kvalifikace, dle zákona č. 563/2004 Sb. k </w:t>
      </w:r>
      <w:r w:rsidR="00013D0D">
        <w:rPr>
          <w:szCs w:val="20"/>
        </w:rPr>
        <w:t>30. 9.</w:t>
      </w:r>
      <w:r w:rsidR="000845CE">
        <w:rPr>
          <w:szCs w:val="20"/>
        </w:rPr>
        <w:t>2019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2300"/>
      </w:tblGrid>
      <w:tr w:rsidR="00E557AD" w:rsidRPr="002B6647" w:rsidTr="002B6647"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Přepočtený/fyzický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%</w:t>
            </w:r>
          </w:p>
        </w:tc>
      </w:tr>
      <w:tr w:rsidR="00E557AD" w:rsidRPr="002B6647" w:rsidTr="002B6647">
        <w:tc>
          <w:tcPr>
            <w:tcW w:w="3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Celkový počet ped</w:t>
            </w:r>
            <w:r w:rsidR="002B6647" w:rsidRPr="00EE52D1">
              <w:rPr>
                <w:sz w:val="20"/>
                <w:szCs w:val="20"/>
              </w:rPr>
              <w:t>ag.</w:t>
            </w:r>
            <w:r w:rsidR="007578CA">
              <w:rPr>
                <w:sz w:val="20"/>
                <w:szCs w:val="20"/>
              </w:rPr>
              <w:t xml:space="preserve"> </w:t>
            </w:r>
            <w:r w:rsidRPr="00EE52D1">
              <w:rPr>
                <w:sz w:val="20"/>
                <w:szCs w:val="20"/>
              </w:rPr>
              <w:t>pracovníků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F767C1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22,025</w:t>
            </w:r>
            <w:r w:rsidR="009C21A1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7AD" w:rsidRPr="002B6647" w:rsidTr="002B6647">
        <w:tc>
          <w:tcPr>
            <w:tcW w:w="36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odborně kvalifikovaných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F767C1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22,025</w:t>
            </w:r>
            <w:r w:rsidR="009C21A1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F767C1" w:rsidP="004361BE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91,77%</w:t>
            </w:r>
          </w:p>
        </w:tc>
      </w:tr>
    </w:tbl>
    <w:p w:rsidR="00C22B43" w:rsidRDefault="00C22B43" w:rsidP="005C62DF">
      <w:pPr>
        <w:pStyle w:val="Mjnadpis2"/>
        <w:numPr>
          <w:ilvl w:val="0"/>
          <w:numId w:val="0"/>
        </w:numPr>
      </w:pPr>
      <w:bookmarkStart w:id="12" w:name="_Toc463971821"/>
    </w:p>
    <w:p w:rsidR="00E557AD" w:rsidRDefault="005C62DF" w:rsidP="005C62DF">
      <w:pPr>
        <w:pStyle w:val="Mjnadpis2"/>
        <w:numPr>
          <w:ilvl w:val="0"/>
          <w:numId w:val="0"/>
        </w:numPr>
      </w:pPr>
      <w:r>
        <w:t xml:space="preserve">3.1. </w:t>
      </w:r>
      <w:r w:rsidR="00A93C9D" w:rsidRPr="002B6647">
        <w:t>Pedagogičtí pracovníci</w:t>
      </w:r>
      <w:bookmarkEnd w:id="12"/>
    </w:p>
    <w:p w:rsidR="00E557AD" w:rsidRDefault="00D140AF" w:rsidP="002B6647">
      <w:pPr>
        <w:pStyle w:val="MojenormalTNR12"/>
      </w:pPr>
      <w:r>
        <w:t>Mgr. Eva Kupková</w:t>
      </w:r>
      <w:r>
        <w:tab/>
      </w:r>
      <w:r>
        <w:tab/>
        <w:t>ředitelka školy</w:t>
      </w:r>
    </w:p>
    <w:p w:rsidR="00D140AF" w:rsidRDefault="00D140AF" w:rsidP="002B6647">
      <w:pPr>
        <w:pStyle w:val="MojenormalTNR12"/>
      </w:pPr>
      <w:r>
        <w:t>Ing</w:t>
      </w:r>
      <w:r w:rsidR="00AD5FF9">
        <w:t xml:space="preserve">. </w:t>
      </w:r>
      <w:r>
        <w:t>Karla Hofmannová</w:t>
      </w:r>
      <w:r>
        <w:tab/>
        <w:t>zástupkyně ředitele</w:t>
      </w:r>
    </w:p>
    <w:p w:rsidR="00E557AD" w:rsidRDefault="004E0BA0" w:rsidP="002B6647">
      <w:pPr>
        <w:pStyle w:val="MojenormalTNR12"/>
      </w:pPr>
      <w:r>
        <w:t>Mgr. Taťána Kašparová</w:t>
      </w:r>
      <w:r>
        <w:tab/>
        <w:t xml:space="preserve">učitelka ZŠ </w:t>
      </w:r>
      <w:r w:rsidR="00E557AD">
        <w:t>(</w:t>
      </w:r>
      <w:r>
        <w:t>výchovná poradkyně, metodik prevence)</w:t>
      </w:r>
    </w:p>
    <w:p w:rsidR="00B079F0" w:rsidRDefault="008C18E0" w:rsidP="00B079F0">
      <w:pPr>
        <w:pStyle w:val="MojenormalTNR12"/>
      </w:pPr>
      <w:r>
        <w:t>Mgr. Martina Vepřková</w:t>
      </w:r>
      <w:r w:rsidR="00D140AF">
        <w:tab/>
        <w:t>učitelka ZŠ (1</w:t>
      </w:r>
      <w:r w:rsidR="00B079F0">
        <w:t>. třída)</w:t>
      </w:r>
    </w:p>
    <w:p w:rsidR="008F3386" w:rsidRDefault="008F3386" w:rsidP="008F3386">
      <w:pPr>
        <w:pStyle w:val="MojenormalTNR12"/>
      </w:pPr>
      <w:r>
        <w:t>Mgr.</w:t>
      </w:r>
      <w:r w:rsidR="008C18E0">
        <w:t xml:space="preserve"> Pavlína Davidová</w:t>
      </w:r>
      <w:r w:rsidR="00D140AF">
        <w:tab/>
        <w:t>učitelka ZŠ (2</w:t>
      </w:r>
      <w:r>
        <w:t>. třída)</w:t>
      </w:r>
    </w:p>
    <w:p w:rsidR="00D140AF" w:rsidRDefault="008C18E0" w:rsidP="008F3386">
      <w:pPr>
        <w:pStyle w:val="MojenormalTNR12"/>
      </w:pPr>
      <w:r>
        <w:t>Mgr. Radka Vitásková</w:t>
      </w:r>
      <w:r w:rsidR="00D140AF">
        <w:tab/>
        <w:t>učitelka ZŠ (3. třída)</w:t>
      </w:r>
    </w:p>
    <w:p w:rsidR="007E0D38" w:rsidRDefault="008C18E0" w:rsidP="007E0D38">
      <w:pPr>
        <w:pStyle w:val="MojenormalTNR12"/>
      </w:pPr>
      <w:r>
        <w:t>Mgr. Miluše Řezníčková</w:t>
      </w:r>
      <w:r w:rsidR="004E0BA0">
        <w:tab/>
        <w:t>učitel</w:t>
      </w:r>
      <w:r w:rsidR="009C21A1">
        <w:t>ka</w:t>
      </w:r>
      <w:r w:rsidR="00D140AF">
        <w:t xml:space="preserve"> ZŠ (4</w:t>
      </w:r>
      <w:r w:rsidR="007E0D38">
        <w:t>. třída)</w:t>
      </w:r>
    </w:p>
    <w:p w:rsidR="008F3386" w:rsidRDefault="008C18E0" w:rsidP="008F3386">
      <w:pPr>
        <w:pStyle w:val="MojenormalTNR12"/>
      </w:pPr>
      <w:r>
        <w:t>Mgr. Karla Dokoupilová</w:t>
      </w:r>
      <w:r w:rsidR="004E0BA0">
        <w:tab/>
      </w:r>
      <w:r w:rsidR="00D140AF">
        <w:t>učitelka ZŠ (5</w:t>
      </w:r>
      <w:r w:rsidR="008F3386">
        <w:t>. třída)</w:t>
      </w:r>
    </w:p>
    <w:p w:rsidR="00E557AD" w:rsidRDefault="008C18E0" w:rsidP="002B6647">
      <w:pPr>
        <w:pStyle w:val="MojenormalTNR12"/>
      </w:pPr>
      <w:r>
        <w:t>Mgr. Hana Roubalíková</w:t>
      </w:r>
      <w:r w:rsidR="004E0BA0">
        <w:tab/>
      </w:r>
      <w:r w:rsidR="00044661">
        <w:t>učitel</w:t>
      </w:r>
      <w:r>
        <w:t>ka</w:t>
      </w:r>
      <w:r w:rsidR="003F11EC">
        <w:t xml:space="preserve"> </w:t>
      </w:r>
      <w:r w:rsidR="00A93C9D">
        <w:t xml:space="preserve">ZŠ </w:t>
      </w:r>
      <w:r w:rsidR="00D140AF">
        <w:t>(6</w:t>
      </w:r>
      <w:r w:rsidR="00E557AD">
        <w:t>. třída)</w:t>
      </w:r>
    </w:p>
    <w:p w:rsidR="00044661" w:rsidRDefault="008C18E0" w:rsidP="002B6647">
      <w:pPr>
        <w:pStyle w:val="MojenormalTNR12"/>
      </w:pPr>
      <w:r>
        <w:lastRenderedPageBreak/>
        <w:t>Mgr. František Kubíček</w:t>
      </w:r>
      <w:r w:rsidR="009C21A1">
        <w:tab/>
      </w:r>
      <w:r w:rsidR="00044661">
        <w:t xml:space="preserve">učitel </w:t>
      </w:r>
      <w:r w:rsidR="00A93C9D">
        <w:t xml:space="preserve">ZŠ </w:t>
      </w:r>
      <w:r w:rsidR="00D140AF">
        <w:t>(7</w:t>
      </w:r>
      <w:r w:rsidR="00044661">
        <w:t>. třída</w:t>
      </w:r>
      <w:r w:rsidR="008F3386">
        <w:t>)</w:t>
      </w:r>
    </w:p>
    <w:p w:rsidR="007E0D38" w:rsidRDefault="008C18E0" w:rsidP="007E0D38">
      <w:pPr>
        <w:pStyle w:val="MojenormalTNR12"/>
      </w:pPr>
      <w:r>
        <w:t>Mgr. Lenka Chlebníčková</w:t>
      </w:r>
      <w:r>
        <w:tab/>
      </w:r>
      <w:r w:rsidR="009C21A1">
        <w:t>učitel</w:t>
      </w:r>
      <w:r>
        <w:t>ka</w:t>
      </w:r>
      <w:r w:rsidR="00D140AF">
        <w:t xml:space="preserve"> ZŠ (8</w:t>
      </w:r>
      <w:r w:rsidR="007E0D38">
        <w:t>. třída)</w:t>
      </w:r>
    </w:p>
    <w:p w:rsidR="004E0BA0" w:rsidRDefault="008F3386" w:rsidP="002B6647">
      <w:pPr>
        <w:pStyle w:val="MojenormalTNR12"/>
      </w:pPr>
      <w:r>
        <w:t>Mgr.</w:t>
      </w:r>
      <w:r w:rsidR="008C18E0">
        <w:t xml:space="preserve"> Viktor Tichý</w:t>
      </w:r>
      <w:r w:rsidR="004E0BA0">
        <w:tab/>
      </w:r>
      <w:r w:rsidR="008C18E0">
        <w:tab/>
      </w:r>
      <w:r w:rsidR="004E0BA0">
        <w:t>učitel</w:t>
      </w:r>
      <w:r w:rsidR="00BC25DD">
        <w:t xml:space="preserve"> ZŠ (9</w:t>
      </w:r>
      <w:r>
        <w:t>. třída)</w:t>
      </w:r>
    </w:p>
    <w:p w:rsidR="008C18E0" w:rsidRDefault="008C18E0" w:rsidP="002B6647">
      <w:pPr>
        <w:pStyle w:val="MojenormalTNR12"/>
      </w:pPr>
      <w:r>
        <w:t>Mgr. Miloš Rais</w:t>
      </w:r>
      <w:r>
        <w:tab/>
      </w:r>
      <w:r>
        <w:tab/>
        <w:t>učitel ZŠ</w:t>
      </w:r>
    </w:p>
    <w:p w:rsidR="008C18E0" w:rsidRDefault="008C18E0" w:rsidP="002B6647">
      <w:pPr>
        <w:pStyle w:val="MojenormalTNR12"/>
      </w:pPr>
      <w:r>
        <w:t>Mgr. Radka Jirásková</w:t>
      </w:r>
      <w:r>
        <w:tab/>
      </w:r>
      <w:r>
        <w:tab/>
        <w:t>učitelka ZŠ (MD a RD)</w:t>
      </w:r>
    </w:p>
    <w:p w:rsidR="008C18E0" w:rsidRDefault="008C18E0" w:rsidP="002B6647">
      <w:pPr>
        <w:pStyle w:val="MojenormalTNR12"/>
      </w:pPr>
      <w:r>
        <w:t>Martina Složilová</w:t>
      </w:r>
      <w:r>
        <w:tab/>
      </w:r>
      <w:r>
        <w:tab/>
        <w:t xml:space="preserve">vychovatelka </w:t>
      </w:r>
      <w:r w:rsidR="00A4449E">
        <w:t>ŠD</w:t>
      </w:r>
    </w:p>
    <w:p w:rsidR="00E557AD" w:rsidRDefault="009C21A1" w:rsidP="002B6647">
      <w:pPr>
        <w:pStyle w:val="MojenormalTNR12"/>
      </w:pPr>
      <w:r>
        <w:t>Vendula Nádvorníková</w:t>
      </w:r>
      <w:r w:rsidR="00E557AD">
        <w:tab/>
        <w:t>asistentka pedagoga</w:t>
      </w:r>
    </w:p>
    <w:p w:rsidR="00044661" w:rsidRDefault="00044661" w:rsidP="002B6647">
      <w:pPr>
        <w:pStyle w:val="MojenormalTNR12"/>
      </w:pPr>
      <w:r>
        <w:t>Martina Mach</w:t>
      </w:r>
      <w:r w:rsidR="008F3386">
        <w:t>áčková</w:t>
      </w:r>
      <w:r w:rsidR="008F3386">
        <w:tab/>
      </w:r>
      <w:r w:rsidR="008F3386">
        <w:tab/>
        <w:t>asistentka peda</w:t>
      </w:r>
      <w:r w:rsidR="00B079F0">
        <w:t>goga</w:t>
      </w:r>
      <w:r w:rsidR="009C21A1">
        <w:t>, vychovatelka ŠD</w:t>
      </w:r>
    </w:p>
    <w:p w:rsidR="004E0BA0" w:rsidRDefault="004E0BA0" w:rsidP="002B6647">
      <w:pPr>
        <w:pStyle w:val="MojenormalTNR12"/>
      </w:pPr>
      <w:r>
        <w:t>Hana Šimková</w:t>
      </w:r>
      <w:r>
        <w:tab/>
      </w:r>
      <w:r>
        <w:tab/>
        <w:t>asistentka pedagoga</w:t>
      </w:r>
    </w:p>
    <w:p w:rsidR="001100FC" w:rsidRDefault="001100FC" w:rsidP="002B6647">
      <w:pPr>
        <w:pStyle w:val="MojenormalTNR12"/>
      </w:pPr>
      <w:r>
        <w:t>Michaela Gažarová</w:t>
      </w:r>
      <w:r>
        <w:tab/>
      </w:r>
      <w:r>
        <w:tab/>
        <w:t>asistentka pedagoga</w:t>
      </w:r>
    </w:p>
    <w:p w:rsidR="009C21A1" w:rsidRDefault="00CB6F2D" w:rsidP="002B6647">
      <w:pPr>
        <w:pStyle w:val="MojenormalTNR12"/>
      </w:pPr>
      <w:r>
        <w:t>Kateřina Malcharczi</w:t>
      </w:r>
      <w:r w:rsidR="008C18E0">
        <w:t>ková</w:t>
      </w:r>
      <w:r w:rsidR="008C18E0">
        <w:tab/>
      </w:r>
      <w:r w:rsidR="009C21A1">
        <w:t>asistentka pedagoga</w:t>
      </w:r>
    </w:p>
    <w:p w:rsidR="009C21A1" w:rsidRDefault="009C21A1" w:rsidP="002B6647">
      <w:pPr>
        <w:pStyle w:val="MojenormalTNR12"/>
      </w:pPr>
      <w:r>
        <w:t>Jana Provazníková</w:t>
      </w:r>
      <w:r>
        <w:tab/>
      </w:r>
      <w:r>
        <w:tab/>
        <w:t>asistentka pedagoga</w:t>
      </w:r>
    </w:p>
    <w:p w:rsidR="007E59A4" w:rsidRDefault="007E59A4" w:rsidP="002B6647">
      <w:pPr>
        <w:pStyle w:val="MojenormalTNR12"/>
      </w:pPr>
      <w:r>
        <w:t>Eva Unzeitigová</w:t>
      </w:r>
      <w:r>
        <w:tab/>
      </w:r>
      <w:r>
        <w:tab/>
        <w:t>asistentka pedagoga (od 1. 10. 2019)</w:t>
      </w:r>
    </w:p>
    <w:p w:rsidR="00A93C9D" w:rsidRDefault="008C18E0" w:rsidP="002B6647">
      <w:pPr>
        <w:pStyle w:val="MojenormalTNR12"/>
      </w:pPr>
      <w:r>
        <w:t>Jarmila Lokajíčková</w:t>
      </w:r>
      <w:r w:rsidR="00A93C9D">
        <w:tab/>
      </w:r>
      <w:r w:rsidR="00A93C9D">
        <w:tab/>
        <w:t>vedoucí učitelka MŠ</w:t>
      </w:r>
    </w:p>
    <w:p w:rsidR="00A93C9D" w:rsidRDefault="009C21A1" w:rsidP="002B6647">
      <w:pPr>
        <w:pStyle w:val="MojenormalTNR12"/>
      </w:pPr>
      <w:r>
        <w:t>Helena Marková</w:t>
      </w:r>
      <w:r w:rsidR="00A93C9D">
        <w:tab/>
      </w:r>
      <w:r w:rsidR="00A93C9D">
        <w:tab/>
        <w:t>učitelka MŠ</w:t>
      </w:r>
    </w:p>
    <w:p w:rsidR="00CA2061" w:rsidRDefault="00BC25DD" w:rsidP="002B6647">
      <w:pPr>
        <w:pStyle w:val="MojenormalTNR12"/>
      </w:pPr>
      <w:r>
        <w:t>Marie Jordánová</w:t>
      </w:r>
      <w:r>
        <w:tab/>
      </w:r>
      <w:r w:rsidR="004E0BA0">
        <w:tab/>
        <w:t>učitelka MŠ</w:t>
      </w:r>
    </w:p>
    <w:p w:rsidR="008F3386" w:rsidRDefault="007E59A4" w:rsidP="002B6647">
      <w:pPr>
        <w:pStyle w:val="MojenormalTNR12"/>
      </w:pPr>
      <w:r>
        <w:t>Vladimíra Vepřková</w:t>
      </w:r>
      <w:r>
        <w:tab/>
      </w:r>
      <w:r>
        <w:tab/>
        <w:t>učitelka MŠ (od 1. 10. 2019)</w:t>
      </w:r>
      <w:r w:rsidR="009C21A1">
        <w:tab/>
      </w:r>
      <w:r w:rsidR="009C21A1">
        <w:tab/>
      </w:r>
    </w:p>
    <w:p w:rsidR="00CA2061" w:rsidRPr="00CA2061" w:rsidRDefault="005C62DF" w:rsidP="005C62DF">
      <w:pPr>
        <w:pStyle w:val="Mjnadpis2"/>
        <w:numPr>
          <w:ilvl w:val="0"/>
          <w:numId w:val="0"/>
        </w:numPr>
      </w:pPr>
      <w:bookmarkStart w:id="13" w:name="_Toc463971822"/>
      <w:r>
        <w:t xml:space="preserve">3.2. </w:t>
      </w:r>
      <w:r w:rsidR="00CA2061" w:rsidRPr="002B6647">
        <w:t>Správní zaměstnanci</w:t>
      </w:r>
      <w:bookmarkEnd w:id="13"/>
    </w:p>
    <w:p w:rsidR="00E557AD" w:rsidRDefault="00E557AD" w:rsidP="002B6647">
      <w:pPr>
        <w:pStyle w:val="MojenormalTNR12"/>
      </w:pPr>
      <w:r>
        <w:t>Alena Žálčíková</w:t>
      </w:r>
      <w:r>
        <w:tab/>
      </w:r>
      <w:r>
        <w:tab/>
      </w:r>
      <w:r w:rsidR="008F3386">
        <w:t>správce rozpočtu, externí účetní</w:t>
      </w:r>
      <w:r w:rsidR="008C18E0">
        <w:t xml:space="preserve"> (do 31. 12. 2019)</w:t>
      </w:r>
    </w:p>
    <w:p w:rsidR="008C18E0" w:rsidRDefault="008C18E0" w:rsidP="002B6647">
      <w:pPr>
        <w:pStyle w:val="MojenormalTNR12"/>
      </w:pPr>
      <w:r>
        <w:t>Ing. Markéta Vintrová</w:t>
      </w:r>
      <w:r>
        <w:tab/>
        <w:t>správce rozpočtu, externí účetní (od 1. 1. 2020)</w:t>
      </w:r>
    </w:p>
    <w:p w:rsidR="00044661" w:rsidRDefault="00C14FE9" w:rsidP="002B6647">
      <w:pPr>
        <w:pStyle w:val="MojenormalTNR12"/>
      </w:pPr>
      <w:r>
        <w:t>Mich</w:t>
      </w:r>
      <w:r w:rsidR="007F185D">
        <w:t>a</w:t>
      </w:r>
      <w:r>
        <w:t>ela G</w:t>
      </w:r>
      <w:r w:rsidR="00163D34">
        <w:t>ažarová</w:t>
      </w:r>
      <w:r w:rsidR="00163D34">
        <w:tab/>
      </w:r>
      <w:r w:rsidR="00163D34">
        <w:tab/>
        <w:t>š</w:t>
      </w:r>
      <w:r w:rsidR="00BC25DD">
        <w:t xml:space="preserve">kolní asistentka </w:t>
      </w:r>
    </w:p>
    <w:p w:rsidR="009736F2" w:rsidRDefault="009736F2" w:rsidP="002B6647">
      <w:pPr>
        <w:pStyle w:val="MojenormalTNR12"/>
      </w:pPr>
      <w:r>
        <w:t>Petr Mach</w:t>
      </w:r>
      <w:r>
        <w:tab/>
      </w:r>
      <w:r>
        <w:tab/>
      </w:r>
      <w:r w:rsidR="008C18E0">
        <w:tab/>
        <w:t xml:space="preserve">školník, topič </w:t>
      </w:r>
    </w:p>
    <w:p w:rsidR="00E557AD" w:rsidRDefault="00E557AD" w:rsidP="002B6647">
      <w:pPr>
        <w:pStyle w:val="MojenormalTNR12"/>
      </w:pPr>
      <w:r>
        <w:t>Iveta Mertlová</w:t>
      </w:r>
      <w:r>
        <w:tab/>
      </w:r>
      <w:r>
        <w:tab/>
        <w:t>uklízečka</w:t>
      </w:r>
      <w:r w:rsidR="00CA2061">
        <w:t xml:space="preserve"> ZŠ</w:t>
      </w:r>
    </w:p>
    <w:p w:rsidR="00C14FE9" w:rsidRDefault="00C14FE9" w:rsidP="002B6647">
      <w:pPr>
        <w:pStyle w:val="MojenormalTNR12"/>
      </w:pPr>
      <w:r>
        <w:t>Milena Čmakalo</w:t>
      </w:r>
      <w:r w:rsidR="00C40F8E">
        <w:t>vá</w:t>
      </w:r>
      <w:r w:rsidR="00C40F8E">
        <w:tab/>
      </w:r>
      <w:r w:rsidR="00C40F8E">
        <w:tab/>
        <w:t xml:space="preserve">uklízečka ZŠ </w:t>
      </w:r>
    </w:p>
    <w:p w:rsidR="00E557AD" w:rsidRDefault="00E557AD" w:rsidP="002B6647">
      <w:pPr>
        <w:pStyle w:val="MojenormalTNR12"/>
      </w:pPr>
      <w:r>
        <w:t>Jitka Kobzová</w:t>
      </w:r>
      <w:r>
        <w:tab/>
      </w:r>
      <w:r>
        <w:tab/>
      </w:r>
      <w:r>
        <w:tab/>
        <w:t>vedoucí školní jídelny</w:t>
      </w:r>
    </w:p>
    <w:p w:rsidR="00CA2061" w:rsidRDefault="00E557AD" w:rsidP="002B6647">
      <w:pPr>
        <w:pStyle w:val="MojenormalTNR12"/>
      </w:pPr>
      <w:r>
        <w:t>Jana Urbánková</w:t>
      </w:r>
      <w:r>
        <w:tab/>
      </w:r>
      <w:r>
        <w:tab/>
        <w:t>kuchařka</w:t>
      </w:r>
    </w:p>
    <w:p w:rsidR="00E557AD" w:rsidRDefault="00E557AD" w:rsidP="002B6647">
      <w:pPr>
        <w:pStyle w:val="MojenormalTNR12"/>
      </w:pPr>
      <w:r>
        <w:t>Al</w:t>
      </w:r>
      <w:r w:rsidR="00A4449E">
        <w:t>ena Dopitová</w:t>
      </w:r>
      <w:r w:rsidR="00A4449E">
        <w:tab/>
      </w:r>
      <w:r w:rsidR="00A4449E">
        <w:tab/>
        <w:t>pracovnice provozu</w:t>
      </w:r>
    </w:p>
    <w:p w:rsidR="00CA2061" w:rsidRDefault="00C14FE9" w:rsidP="002B6647">
      <w:pPr>
        <w:pStyle w:val="MojenormalTNR12"/>
      </w:pPr>
      <w:r>
        <w:t>Květoslava Režná</w:t>
      </w:r>
      <w:r>
        <w:tab/>
      </w:r>
      <w:r>
        <w:tab/>
        <w:t>uklízečka MŠ + pra</w:t>
      </w:r>
      <w:r w:rsidR="00163D34">
        <w:t>covnice</w:t>
      </w:r>
      <w:r w:rsidR="00BC25DD">
        <w:t xml:space="preserve"> provozu + chůva </w:t>
      </w:r>
    </w:p>
    <w:p w:rsidR="00CA2061" w:rsidRDefault="00CA2061" w:rsidP="002B6647">
      <w:pPr>
        <w:pStyle w:val="MojenormalTNR12"/>
      </w:pPr>
      <w:r>
        <w:t>Pavlína Kreižová</w:t>
      </w:r>
      <w:r>
        <w:tab/>
      </w:r>
      <w:r>
        <w:tab/>
        <w:t>uklízečka MŠ + pracovnice provozu</w:t>
      </w:r>
    </w:p>
    <w:p w:rsidR="007D703C" w:rsidRDefault="007D703C" w:rsidP="005C62DF">
      <w:pPr>
        <w:pStyle w:val="Mjnadpis2"/>
        <w:numPr>
          <w:ilvl w:val="0"/>
          <w:numId w:val="0"/>
        </w:numPr>
      </w:pPr>
      <w:bookmarkStart w:id="14" w:name="_Toc463971823"/>
    </w:p>
    <w:p w:rsidR="002920C5" w:rsidRPr="00EF6D9B" w:rsidRDefault="005C62DF" w:rsidP="005C62DF">
      <w:pPr>
        <w:pStyle w:val="Mjnadpis2"/>
        <w:numPr>
          <w:ilvl w:val="0"/>
          <w:numId w:val="0"/>
        </w:numPr>
      </w:pPr>
      <w:r>
        <w:lastRenderedPageBreak/>
        <w:t xml:space="preserve">3.3. </w:t>
      </w:r>
      <w:r w:rsidR="002920C5">
        <w:t>Vedoucí předmětových komisí</w:t>
      </w:r>
      <w:bookmarkEnd w:id="14"/>
    </w:p>
    <w:p w:rsidR="002920C5" w:rsidRPr="006959AB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meto</w:t>
      </w:r>
      <w:r w:rsidR="007360A0">
        <w:rPr>
          <w:b/>
        </w:rPr>
        <w:t>dické sdružení 1. stupně</w:t>
      </w:r>
      <w:r w:rsidR="00B54C8F">
        <w:rPr>
          <w:b/>
        </w:rPr>
        <w:t xml:space="preserve"> mimo cizí jazyk</w:t>
      </w:r>
      <w:r>
        <w:t xml:space="preserve"> - </w:t>
      </w:r>
      <w:r w:rsidRPr="006959AB">
        <w:t>Mgr. Martina Vepřková</w:t>
      </w:r>
    </w:p>
    <w:p w:rsidR="002920C5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komise Č</w:t>
      </w:r>
      <w:r w:rsidR="00F81BD4">
        <w:rPr>
          <w:b/>
        </w:rPr>
        <w:t>J</w:t>
      </w:r>
      <w:r w:rsidRPr="006A4FCA">
        <w:rPr>
          <w:b/>
        </w:rPr>
        <w:t>, R</w:t>
      </w:r>
      <w:r w:rsidR="00F81BD4">
        <w:rPr>
          <w:b/>
        </w:rPr>
        <w:t>J, OV</w:t>
      </w:r>
      <w:r w:rsidRPr="006A4FCA">
        <w:rPr>
          <w:b/>
        </w:rPr>
        <w:t>, D, vol</w:t>
      </w:r>
      <w:r w:rsidR="007F2523">
        <w:rPr>
          <w:b/>
        </w:rPr>
        <w:t>itelný předmět</w:t>
      </w:r>
      <w:r w:rsidRPr="006A4FCA">
        <w:rPr>
          <w:b/>
        </w:rPr>
        <w:t xml:space="preserve"> D</w:t>
      </w:r>
      <w:r w:rsidR="00F81BD4">
        <w:rPr>
          <w:b/>
        </w:rPr>
        <w:t>V</w:t>
      </w:r>
      <w:r w:rsidR="006A4FCA">
        <w:t xml:space="preserve"> - </w:t>
      </w:r>
      <w:r w:rsidRPr="006959AB">
        <w:t xml:space="preserve">Mgr. </w:t>
      </w:r>
      <w:r>
        <w:t>Taťána Kašparová</w:t>
      </w:r>
    </w:p>
    <w:p w:rsidR="002920C5" w:rsidRDefault="006A4FCA" w:rsidP="00AE2B53">
      <w:pPr>
        <w:pStyle w:val="MojenormalTNR12"/>
        <w:numPr>
          <w:ilvl w:val="0"/>
          <w:numId w:val="4"/>
        </w:numPr>
      </w:pPr>
      <w:r>
        <w:rPr>
          <w:b/>
        </w:rPr>
        <w:t>komise A</w:t>
      </w:r>
      <w:r w:rsidR="00F81BD4">
        <w:rPr>
          <w:b/>
        </w:rPr>
        <w:t>J</w:t>
      </w:r>
      <w:r>
        <w:rPr>
          <w:b/>
        </w:rPr>
        <w:t>, volitelný předmět</w:t>
      </w:r>
      <w:r w:rsidR="002920C5" w:rsidRPr="006A4FCA">
        <w:rPr>
          <w:b/>
        </w:rPr>
        <w:t xml:space="preserve"> KA</w:t>
      </w:r>
      <w:r>
        <w:t xml:space="preserve">- </w:t>
      </w:r>
      <w:r w:rsidR="00B10056">
        <w:t>Mgr. Lenka Chlebníčková</w:t>
      </w:r>
    </w:p>
    <w:p w:rsidR="002920C5" w:rsidRPr="006959AB" w:rsidRDefault="00B54C8F" w:rsidP="00AE2B53">
      <w:pPr>
        <w:pStyle w:val="MojenormalTNR12"/>
        <w:numPr>
          <w:ilvl w:val="0"/>
          <w:numId w:val="4"/>
        </w:numPr>
      </w:pPr>
      <w:r>
        <w:rPr>
          <w:b/>
        </w:rPr>
        <w:t>komise M</w:t>
      </w:r>
      <w:r w:rsidR="002920C5" w:rsidRPr="006A4FCA">
        <w:rPr>
          <w:b/>
        </w:rPr>
        <w:t>, F, Ch, I, Z, Př</w:t>
      </w:r>
      <w:r>
        <w:rPr>
          <w:b/>
        </w:rPr>
        <w:t>, volitelné předměty</w:t>
      </w:r>
      <w:r w:rsidR="003F11EC">
        <w:rPr>
          <w:b/>
        </w:rPr>
        <w:t xml:space="preserve"> </w:t>
      </w:r>
      <w:r w:rsidR="001138D4">
        <w:rPr>
          <w:b/>
        </w:rPr>
        <w:t>CS, TK</w:t>
      </w:r>
      <w:r w:rsidR="006A4FCA" w:rsidRPr="007F2523">
        <w:rPr>
          <w:b/>
        </w:rPr>
        <w:t>-</w:t>
      </w:r>
      <w:r w:rsidR="002920C5">
        <w:t>Mgr. František Kubíček</w:t>
      </w:r>
    </w:p>
    <w:p w:rsidR="00FC7F68" w:rsidRDefault="002920C5" w:rsidP="007E11ED">
      <w:pPr>
        <w:pStyle w:val="MojenormalTNR12"/>
        <w:numPr>
          <w:ilvl w:val="0"/>
          <w:numId w:val="4"/>
        </w:numPr>
      </w:pPr>
      <w:r w:rsidRPr="008F3386">
        <w:rPr>
          <w:b/>
        </w:rPr>
        <w:t>komise výchov</w:t>
      </w:r>
      <w:r w:rsidR="00691A49">
        <w:rPr>
          <w:b/>
        </w:rPr>
        <w:t>:</w:t>
      </w:r>
      <w:r w:rsidR="00F81BD4">
        <w:rPr>
          <w:b/>
        </w:rPr>
        <w:t xml:space="preserve"> PČ, VZ, VV, HV</w:t>
      </w:r>
      <w:r w:rsidRPr="008F3386">
        <w:rPr>
          <w:b/>
        </w:rPr>
        <w:t xml:space="preserve">, </w:t>
      </w:r>
      <w:r w:rsidR="006A4FCA" w:rsidRPr="008F3386">
        <w:rPr>
          <w:b/>
        </w:rPr>
        <w:t>T</w:t>
      </w:r>
      <w:r w:rsidR="00F81BD4">
        <w:rPr>
          <w:b/>
        </w:rPr>
        <w:t>V</w:t>
      </w:r>
      <w:r w:rsidR="003F11EC">
        <w:rPr>
          <w:b/>
        </w:rPr>
        <w:t xml:space="preserve"> </w:t>
      </w:r>
      <w:r w:rsidR="00932CDB">
        <w:t>–</w:t>
      </w:r>
      <w:bookmarkStart w:id="15" w:name="_Toc463971824"/>
      <w:r w:rsidR="003F11EC">
        <w:t xml:space="preserve"> </w:t>
      </w:r>
      <w:r w:rsidR="00262D69">
        <w:t xml:space="preserve">Mgr. </w:t>
      </w:r>
      <w:r w:rsidR="00D20DE0">
        <w:t>Karla Dokoupilová</w:t>
      </w:r>
    </w:p>
    <w:p w:rsidR="00793FF1" w:rsidRDefault="005C62DF" w:rsidP="00D82908">
      <w:pPr>
        <w:pStyle w:val="Mjnadpis1"/>
        <w:numPr>
          <w:ilvl w:val="0"/>
          <w:numId w:val="0"/>
        </w:numPr>
      </w:pPr>
      <w:r>
        <w:t xml:space="preserve">4. </w:t>
      </w:r>
      <w:r w:rsidR="00793FF1" w:rsidRPr="007B1765">
        <w:t>Zápis</w:t>
      </w:r>
      <w:r w:rsidR="009F7F1D" w:rsidRPr="007B1765">
        <w:t xml:space="preserve"> k povinné školní docházce</w:t>
      </w:r>
      <w:bookmarkEnd w:id="15"/>
    </w:p>
    <w:p w:rsidR="007D703C" w:rsidRDefault="00A93C9D" w:rsidP="00503E86">
      <w:pPr>
        <w:pStyle w:val="MojenormalTNR12"/>
      </w:pPr>
      <w:r w:rsidRPr="006F7DB1">
        <w:t>Zápis k povinné ško</w:t>
      </w:r>
      <w:r w:rsidR="00DC2ABE">
        <w:t>lní docházce pro školní rok 2020/2021</w:t>
      </w:r>
      <w:r w:rsidR="002F7D85">
        <w:t xml:space="preserve"> neprobíhal</w:t>
      </w:r>
      <w:r w:rsidR="00DC2ABE">
        <w:t xml:space="preserve"> tradiční formou (motivační a formální část). Vzhledem k mimořádným opatřením Vlády ČR a </w:t>
      </w:r>
      <w:r w:rsidR="00145415">
        <w:t>na základě opatření</w:t>
      </w:r>
      <w:r w:rsidR="00AF1A27">
        <w:t xml:space="preserve"> MŠMT proběhl zápis korespondenčně (pouze formální část) v</w:t>
      </w:r>
      <w:r w:rsidR="007D703C">
        <w:t xml:space="preserve">e stanoveném  </w:t>
      </w:r>
      <w:r w:rsidR="00AF1A27">
        <w:t xml:space="preserve"> termínu </w:t>
      </w:r>
    </w:p>
    <w:p w:rsidR="007D703C" w:rsidRDefault="00AF1A27" w:rsidP="00503E86">
      <w:pPr>
        <w:pStyle w:val="MojenormalTNR12"/>
      </w:pPr>
      <w:r>
        <w:t>6. – 17. 4. 2020</w:t>
      </w:r>
      <w:r w:rsidR="00F32A80">
        <w:t>.</w:t>
      </w:r>
      <w:r w:rsidR="00691A49" w:rsidRPr="006F7DB1">
        <w:t xml:space="preserve"> Všichni</w:t>
      </w:r>
      <w:r w:rsidR="00A93C9D" w:rsidRPr="006F7DB1">
        <w:t xml:space="preserve"> byli přijati. </w:t>
      </w:r>
      <w:r w:rsidR="00DC2ABE">
        <w:t>T</w:t>
      </w:r>
      <w:r>
        <w:t>ř</w:t>
      </w:r>
      <w:r w:rsidR="00DC2ABE">
        <w:t>i děti zažádaly</w:t>
      </w:r>
      <w:r w:rsidR="00F32A80">
        <w:t xml:space="preserve"> prostřednictvím zákonných zástupců </w:t>
      </w:r>
    </w:p>
    <w:p w:rsidR="005A1EE4" w:rsidRPr="006F7DB1" w:rsidRDefault="00F32A80" w:rsidP="00503E86">
      <w:pPr>
        <w:pStyle w:val="MojenormalTNR12"/>
      </w:pPr>
      <w:r>
        <w:t xml:space="preserve">o odklad, </w:t>
      </w:r>
      <w:r w:rsidR="00824848" w:rsidRPr="006F7DB1">
        <w:t>proto</w:t>
      </w:r>
      <w:r w:rsidR="003F11EC">
        <w:t xml:space="preserve"> </w:t>
      </w:r>
      <w:r w:rsidR="00824848" w:rsidRPr="006F7DB1">
        <w:t>v</w:t>
      </w:r>
      <w:r w:rsidR="008F3386" w:rsidRPr="006F7DB1">
        <w:t>e školním roce 2</w:t>
      </w:r>
      <w:r w:rsidR="00DC2ABE">
        <w:t>020/2021</w:t>
      </w:r>
      <w:r w:rsidR="00C8737F" w:rsidRPr="006F7DB1">
        <w:t xml:space="preserve"> bude 1. třídu navštěv</w:t>
      </w:r>
      <w:r w:rsidR="008F3386" w:rsidRPr="006F7DB1">
        <w:t>ovat pravděpodo</w:t>
      </w:r>
      <w:r w:rsidR="005914BD" w:rsidRPr="006F7DB1">
        <w:t xml:space="preserve">bně </w:t>
      </w:r>
      <w:r w:rsidR="00DC2ABE">
        <w:t>13</w:t>
      </w:r>
      <w:r w:rsidR="00503E86">
        <w:t xml:space="preserve"> </w:t>
      </w:r>
      <w:r w:rsidR="00C8737F" w:rsidRPr="006F7DB1">
        <w:t xml:space="preserve">žáků. </w:t>
      </w:r>
    </w:p>
    <w:p w:rsidR="005A1EE4" w:rsidRDefault="005A1EE4">
      <w:pPr>
        <w:rPr>
          <w:rFonts w:ascii="Times New Roman" w:hAnsi="Times New Roman" w:cs="Times New Roman"/>
        </w:rPr>
      </w:pPr>
      <w:r>
        <w:br w:type="page"/>
      </w: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16" w:name="_Toc463971825"/>
      <w:r>
        <w:lastRenderedPageBreak/>
        <w:t xml:space="preserve">5. </w:t>
      </w:r>
      <w:r w:rsidR="00793FF1" w:rsidRPr="007B1765">
        <w:t>Výsledky</w:t>
      </w:r>
      <w:r w:rsidR="003F11EC">
        <w:t xml:space="preserve"> </w:t>
      </w:r>
      <w:r w:rsidR="009F7F1D" w:rsidRPr="007B1765">
        <w:t>vzdělávání žáků</w:t>
      </w:r>
      <w:bookmarkEnd w:id="16"/>
    </w:p>
    <w:p w:rsidR="00AD21CB" w:rsidRPr="004B3079" w:rsidRDefault="005C62DF" w:rsidP="005C62DF">
      <w:pPr>
        <w:pStyle w:val="Mjnadpis2"/>
        <w:numPr>
          <w:ilvl w:val="0"/>
          <w:numId w:val="0"/>
        </w:numPr>
      </w:pPr>
      <w:bookmarkStart w:id="17" w:name="_Toc463971826"/>
      <w:r>
        <w:t xml:space="preserve">5.1. </w:t>
      </w:r>
      <w:r w:rsidR="00AD21CB" w:rsidRPr="004B3079">
        <w:t>Hodnocen</w:t>
      </w:r>
      <w:r w:rsidR="00172102">
        <w:t>í výchovně vzdělávací práce v</w:t>
      </w:r>
      <w:r w:rsidR="00AD21CB">
        <w:t xml:space="preserve"> 1</w:t>
      </w:r>
      <w:r w:rsidR="00AD21CB" w:rsidRPr="004B3079">
        <w:t>. pololetí š</w:t>
      </w:r>
      <w:r w:rsidR="00172102">
        <w:t>kolního roku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327"/>
        <w:gridCol w:w="694"/>
        <w:gridCol w:w="694"/>
        <w:gridCol w:w="694"/>
        <w:gridCol w:w="694"/>
        <w:gridCol w:w="695"/>
        <w:gridCol w:w="777"/>
        <w:gridCol w:w="610"/>
        <w:gridCol w:w="695"/>
        <w:gridCol w:w="695"/>
        <w:gridCol w:w="763"/>
      </w:tblGrid>
      <w:tr w:rsidR="00BD1FC0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BD1FC0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065B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2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04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7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7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67" w:rsidRPr="00BD1FC0" w:rsidRDefault="00F738E2" w:rsidP="00E6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DF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10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FC" w:rsidRPr="00BD1FC0" w:rsidRDefault="001109FA" w:rsidP="005F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F0643" w:rsidRPr="00BD1FC0" w:rsidRDefault="0039163B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7008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F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8F3386" w:rsidRPr="00BD1FC0" w:rsidTr="00F738E2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F7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  <w:r w:rsidR="005F52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02D9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Žáci s 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  <w:r w:rsidR="005F52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F11E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D82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631AE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A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Prospěch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CB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59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2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2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7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7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98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 w:rsidR="005F52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Chování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2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04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7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73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4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 w:rsidR="005F52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57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75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03E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4239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8F3386" w:rsidRPr="00BD1FC0" w:rsidTr="0039163B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39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5F52B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23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  <w:r w:rsidR="005F52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Pochvala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 w:rsidR="005F52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8F3386" w:rsidRPr="00BD1FC0" w:rsidTr="001109FA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FE6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11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  <w:r w:rsidR="005F52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286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627DC0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F738E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F738E2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1109F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39163B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2D67" w:rsidRPr="00BD1FC0" w:rsidRDefault="005F52BE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5286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B9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9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627D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55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738E2" w:rsidP="00B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21,24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109FA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10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9163B" w:rsidP="001C3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  <w:r w:rsidR="005F52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3,66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Uvolněn z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</w:tbl>
    <w:p w:rsidR="00E5417D" w:rsidRDefault="00E5417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b/>
          <w:i/>
          <w:u w:val="single"/>
        </w:rPr>
        <w:br w:type="page"/>
      </w:r>
    </w:p>
    <w:p w:rsidR="007E6A4F" w:rsidRPr="004B3079" w:rsidRDefault="005C62DF" w:rsidP="005C62DF">
      <w:pPr>
        <w:pStyle w:val="Mjnadpis2"/>
        <w:numPr>
          <w:ilvl w:val="0"/>
          <w:numId w:val="0"/>
        </w:numPr>
      </w:pPr>
      <w:bookmarkStart w:id="18" w:name="_Toc463971827"/>
      <w:r>
        <w:lastRenderedPageBreak/>
        <w:t xml:space="preserve">5.2. </w:t>
      </w:r>
      <w:r w:rsidR="007408C0" w:rsidRPr="004B3079">
        <w:t xml:space="preserve">Hodnocení výchovně vzdělávací práce ve 2. </w:t>
      </w:r>
      <w:r w:rsidR="00172102">
        <w:t>pololetí školního roku</w:t>
      </w:r>
      <w:bookmarkEnd w:id="1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321"/>
        <w:gridCol w:w="695"/>
        <w:gridCol w:w="695"/>
        <w:gridCol w:w="695"/>
        <w:gridCol w:w="695"/>
        <w:gridCol w:w="695"/>
        <w:gridCol w:w="779"/>
        <w:gridCol w:w="610"/>
        <w:gridCol w:w="695"/>
        <w:gridCol w:w="695"/>
        <w:gridCol w:w="763"/>
      </w:tblGrid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04117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74B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E230F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40321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67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6F" w:rsidRPr="00E5417D" w:rsidRDefault="00B804F6" w:rsidP="00A9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EB0" w:rsidRPr="00E5417D" w:rsidRDefault="008F2062" w:rsidP="0073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34119" w:rsidRPr="00E5417D" w:rsidRDefault="00225448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2D67" w:rsidRPr="00E5417D" w:rsidRDefault="007325EB" w:rsidP="0073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F92A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56</w:t>
            </w:r>
          </w:p>
        </w:tc>
      </w:tr>
      <w:tr w:rsidR="003E309D" w:rsidRPr="00E5417D" w:rsidTr="00B804F6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41171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B8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  <w:r w:rsidR="00F92A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02D9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Žáci s 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41171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536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30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536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536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565285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1046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A91EB0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734119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594D3B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7325EB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Prospěch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BA3D0F" w:rsidRDefault="00B804F6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92A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04117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337FC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E230F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13671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92A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106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D2EE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536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1046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Chování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04117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74B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E230F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40321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B804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BA3D0F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F92A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56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5362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92A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623D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Pochvala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337FCE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33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F92A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Absence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41171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182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459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88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255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487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516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92A3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2516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041171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337FCE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E230FC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136719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40321C" w:rsidP="0092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B804F6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B804F6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8F206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225448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F92A32" w:rsidP="00F9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2516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D2EE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A3D0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41171" w:rsidP="00CD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37FCE" w:rsidP="00337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230FC" w:rsidP="00F6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10,73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36719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40321C" w:rsidP="0092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8,67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14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15,30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804F6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F2062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32,47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24,57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92A32" w:rsidP="00E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16,12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Uvolněn z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</w:tbl>
    <w:p w:rsidR="0072621B" w:rsidRDefault="0072621B" w:rsidP="0072621B">
      <w:pPr>
        <w:pStyle w:val="Mjnadpis2"/>
        <w:numPr>
          <w:ilvl w:val="0"/>
          <w:numId w:val="0"/>
        </w:numPr>
        <w:ind w:left="340"/>
      </w:pPr>
    </w:p>
    <w:p w:rsidR="0072621B" w:rsidRDefault="0072621B">
      <w:pPr>
        <w:rPr>
          <w:rFonts w:ascii="Times New Roman" w:hAnsi="Times New Roman"/>
          <w:b/>
          <w:color w:val="365F91" w:themeColor="accent1" w:themeShade="BF"/>
          <w:sz w:val="28"/>
        </w:rPr>
      </w:pPr>
      <w:r>
        <w:br w:type="page"/>
      </w: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19" w:name="_Toc463971828"/>
      <w:r>
        <w:lastRenderedPageBreak/>
        <w:t xml:space="preserve">5.3. </w:t>
      </w:r>
      <w:r w:rsidR="00915779" w:rsidRPr="002D3F6C">
        <w:t>Údaje o přijímacím řízení na střední školu</w:t>
      </w:r>
      <w:bookmarkEnd w:id="19"/>
    </w:p>
    <w:p w:rsidR="00A4438A" w:rsidRDefault="00A4438A" w:rsidP="00A4438A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F6C">
        <w:rPr>
          <w:rFonts w:ascii="Times New Roman" w:hAnsi="Times New Roman" w:cs="Times New Roman"/>
          <w:b/>
          <w:sz w:val="24"/>
          <w:szCs w:val="24"/>
        </w:rPr>
        <w:t>Údaje o přijímacím řízení na střední školu</w:t>
      </w:r>
    </w:p>
    <w:p w:rsidR="00A4438A" w:rsidRDefault="00A4438A" w:rsidP="007E11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devátém ročníku vychází celkem 21 žáků, všichni žáci byli přijati k dalšímu vzdělávání na středních školách, jedna žákyně se hlásila na víceleté gymnázium.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1591"/>
      </w:tblGrid>
      <w:tr w:rsidR="00A4438A" w:rsidTr="00481E43">
        <w:tc>
          <w:tcPr>
            <w:tcW w:w="4219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701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přihlášek</w:t>
            </w:r>
          </w:p>
        </w:tc>
        <w:tc>
          <w:tcPr>
            <w:tcW w:w="1701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přijatých</w:t>
            </w:r>
          </w:p>
        </w:tc>
        <w:tc>
          <w:tcPr>
            <w:tcW w:w="1591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 dívky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8-leté gymnázium</w:t>
            </w:r>
          </w:p>
        </w:tc>
        <w:tc>
          <w:tcPr>
            <w:tcW w:w="1701" w:type="dxa"/>
          </w:tcPr>
          <w:p w:rsidR="00A4438A" w:rsidRDefault="00A4438A" w:rsidP="0048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4438A" w:rsidRDefault="00A4438A" w:rsidP="0048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A4438A" w:rsidRDefault="00A4438A" w:rsidP="0048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4-leté gymnázium</w:t>
            </w:r>
          </w:p>
        </w:tc>
        <w:tc>
          <w:tcPr>
            <w:tcW w:w="1701" w:type="dxa"/>
            <w:vAlign w:val="center"/>
          </w:tcPr>
          <w:p w:rsidR="00A4438A" w:rsidRDefault="00A4438A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4438A" w:rsidRDefault="00A4438A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A4438A" w:rsidRDefault="00A4438A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481E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odborné školy – maturitní obory</w:t>
            </w:r>
          </w:p>
        </w:tc>
        <w:tc>
          <w:tcPr>
            <w:tcW w:w="1701" w:type="dxa"/>
            <w:vAlign w:val="center"/>
          </w:tcPr>
          <w:p w:rsidR="00A4438A" w:rsidRDefault="00A4438A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A4438A" w:rsidRDefault="00A4438A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  <w:vAlign w:val="center"/>
          </w:tcPr>
          <w:p w:rsidR="00A4438A" w:rsidRDefault="00A4438A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438A" w:rsidTr="00481E43">
        <w:tc>
          <w:tcPr>
            <w:tcW w:w="4219" w:type="dxa"/>
          </w:tcPr>
          <w:p w:rsidR="00A4438A" w:rsidRDefault="00A4438A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odborná učiliště a odborná učiliště – učební obory</w:t>
            </w:r>
          </w:p>
        </w:tc>
        <w:tc>
          <w:tcPr>
            <w:tcW w:w="1701" w:type="dxa"/>
            <w:vAlign w:val="center"/>
          </w:tcPr>
          <w:p w:rsidR="00A4438A" w:rsidRDefault="00A4438A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4438A" w:rsidRDefault="00A4438A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1" w:type="dxa"/>
            <w:vAlign w:val="center"/>
          </w:tcPr>
          <w:p w:rsidR="00A4438A" w:rsidRDefault="00A4438A" w:rsidP="00481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4438A" w:rsidRDefault="00A4438A" w:rsidP="005C62DF">
      <w:pPr>
        <w:pStyle w:val="Mjnadpis2"/>
        <w:numPr>
          <w:ilvl w:val="0"/>
          <w:numId w:val="0"/>
        </w:numPr>
      </w:pP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20" w:name="_Toc463971829"/>
      <w:r>
        <w:t xml:space="preserve">5.4. </w:t>
      </w:r>
      <w:r w:rsidR="00915779">
        <w:t>Akce pro vycházející žáky</w:t>
      </w:r>
      <w:bookmarkEnd w:id="20"/>
    </w:p>
    <w:p w:rsidR="00915779" w:rsidRDefault="00915779" w:rsidP="00915779">
      <w:pPr>
        <w:pStyle w:val="MojenormalTNR12"/>
      </w:pPr>
      <w:r>
        <w:t>- návštěva IPS na Úřadu práce Šumperk</w:t>
      </w:r>
    </w:p>
    <w:p w:rsidR="00915779" w:rsidRDefault="00915779" w:rsidP="00915779">
      <w:pPr>
        <w:pStyle w:val="MojenormalTNR12"/>
      </w:pPr>
      <w:r>
        <w:t>- návštěva prezentační vý</w:t>
      </w:r>
      <w:r w:rsidR="00516DF0">
        <w:t>stavy středních škol Scholaris</w:t>
      </w:r>
      <w:r w:rsidR="00A4438A">
        <w:t xml:space="preserve"> 2019</w:t>
      </w:r>
    </w:p>
    <w:p w:rsidR="00915779" w:rsidRPr="00671F6D" w:rsidRDefault="00915779" w:rsidP="00915779">
      <w:pPr>
        <w:pStyle w:val="MojenormalTNR12"/>
      </w:pPr>
      <w:r>
        <w:t>- besedy s náboráři středních škol</w:t>
      </w: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21" w:name="_Toc463971830"/>
      <w:r>
        <w:t xml:space="preserve">5.5. </w:t>
      </w:r>
      <w:r w:rsidR="006A1121">
        <w:t>Péče o žáky se speciálními</w:t>
      </w:r>
      <w:r w:rsidR="00915779" w:rsidRPr="00476F39">
        <w:t xml:space="preserve"> vzdělávacími potřebami</w:t>
      </w:r>
      <w:bookmarkEnd w:id="21"/>
    </w:p>
    <w:p w:rsidR="00915779" w:rsidRDefault="00915779" w:rsidP="00915779">
      <w:pPr>
        <w:pStyle w:val="MojenormalTNR12"/>
      </w:pPr>
      <w:r>
        <w:t>Počet integrovaných</w:t>
      </w:r>
      <w:r w:rsidR="0001757C">
        <w:t xml:space="preserve"> žáků: </w:t>
      </w:r>
      <w:r w:rsidR="00A4438A">
        <w:t>30</w:t>
      </w:r>
    </w:p>
    <w:p w:rsidR="0001757C" w:rsidRDefault="0001757C" w:rsidP="00915779">
      <w:pPr>
        <w:pStyle w:val="MojenormalTNR12"/>
      </w:pPr>
      <w:r>
        <w:t>Z</w:t>
      </w:r>
      <w:r w:rsidR="00915779">
        <w:t> toho žáci</w:t>
      </w:r>
      <w:r>
        <w:t>:</w:t>
      </w:r>
    </w:p>
    <w:p w:rsidR="00915779" w:rsidRDefault="0001757C" w:rsidP="00915779">
      <w:pPr>
        <w:pStyle w:val="MojenormalTNR12"/>
      </w:pPr>
      <w:r>
        <w:t>- s první</w:t>
      </w:r>
      <w:r w:rsidR="00F23FC2">
        <w:t xml:space="preserve">m stupněm podpůrných opatření: </w:t>
      </w:r>
      <w:r w:rsidR="00A4438A">
        <w:t>0</w:t>
      </w:r>
    </w:p>
    <w:p w:rsidR="00915779" w:rsidRDefault="0001757C" w:rsidP="00915779">
      <w:pPr>
        <w:pStyle w:val="MojenormalTNR12"/>
      </w:pPr>
      <w:r>
        <w:t>- s druhým</w:t>
      </w:r>
      <w:r w:rsidR="00A4438A">
        <w:t xml:space="preserve"> stupněm podpůrných opatření: 22</w:t>
      </w:r>
    </w:p>
    <w:p w:rsidR="00915779" w:rsidRDefault="00BE7AD5" w:rsidP="00915779">
      <w:pPr>
        <w:pStyle w:val="MojenormalTNR12"/>
      </w:pPr>
      <w:r>
        <w:t>-</w:t>
      </w:r>
      <w:r w:rsidR="0001757C">
        <w:t xml:space="preserve"> s třetí</w:t>
      </w:r>
      <w:r w:rsidR="00A4438A">
        <w:t>m stupněm podpůrných opatření: 8</w:t>
      </w:r>
      <w:r w:rsidR="008A4CF1">
        <w:t>, z toho 2 žáci s minimálními výstupy</w:t>
      </w:r>
    </w:p>
    <w:p w:rsidR="00915779" w:rsidRDefault="008A4CF1" w:rsidP="00915779">
      <w:pPr>
        <w:pStyle w:val="MojenormalTNR12"/>
      </w:pPr>
      <w:r>
        <w:t>- celkem zpracováno 8</w:t>
      </w:r>
      <w:r w:rsidR="0001757C">
        <w:t xml:space="preserve"> individuálních vzdělávacích plánů</w:t>
      </w:r>
    </w:p>
    <w:p w:rsidR="008A4CF1" w:rsidRPr="007E11ED" w:rsidRDefault="008A4CF1" w:rsidP="00915779">
      <w:pPr>
        <w:pStyle w:val="MojenormalTNR12"/>
        <w:rPr>
          <w:sz w:val="16"/>
          <w:szCs w:val="16"/>
        </w:rPr>
      </w:pPr>
    </w:p>
    <w:p w:rsidR="00915779" w:rsidRDefault="00915779" w:rsidP="00915779">
      <w:pPr>
        <w:pStyle w:val="MojenormalTNR12"/>
      </w:pPr>
      <w:r>
        <w:t>Na škole pr</w:t>
      </w:r>
      <w:r w:rsidR="009C75B2">
        <w:t>acovalo 7</w:t>
      </w:r>
      <w:r w:rsidR="008A4CF1">
        <w:t xml:space="preserve"> asistentek</w:t>
      </w:r>
      <w:r w:rsidR="00E356BE">
        <w:t xml:space="preserve"> pedagoga </w:t>
      </w:r>
      <w:r w:rsidR="0001757C">
        <w:t xml:space="preserve">se </w:t>
      </w:r>
      <w:r w:rsidR="008A4CF1">
        <w:t xml:space="preserve">sedmi </w:t>
      </w:r>
      <w:r w:rsidR="0001757C">
        <w:t>žáky s</w:t>
      </w:r>
      <w:r w:rsidR="006A1121">
        <w:t xml:space="preserve"> třetím stupněm podpůrných opatření</w:t>
      </w:r>
      <w:r w:rsidR="008A4CF1">
        <w:t>.</w:t>
      </w:r>
    </w:p>
    <w:p w:rsidR="0001757C" w:rsidRDefault="0001757C" w:rsidP="00915779">
      <w:pPr>
        <w:pStyle w:val="MojenormalTNR12"/>
      </w:pPr>
      <w:r>
        <w:t xml:space="preserve">Pedagogickou </w:t>
      </w:r>
      <w:r w:rsidR="009C75B2">
        <w:t>intervenci vedlo celkem 5</w:t>
      </w:r>
      <w:r w:rsidR="008A4CF1">
        <w:t xml:space="preserve"> pedagogů.</w:t>
      </w:r>
    </w:p>
    <w:p w:rsidR="00915779" w:rsidRDefault="00915779" w:rsidP="00915779">
      <w:pPr>
        <w:pStyle w:val="MojenormalTNR12"/>
      </w:pPr>
      <w:r>
        <w:t>Na vyšetření do PPP a SPC b</w:t>
      </w:r>
      <w:r w:rsidR="009C75B2">
        <w:t>ylo posláno ve školním roce 2019/2020</w:t>
      </w:r>
      <w:r w:rsidR="00516DF0">
        <w:t xml:space="preserve"> celkem </w:t>
      </w:r>
      <w:r w:rsidR="009C75B2">
        <w:t>20</w:t>
      </w:r>
      <w:r w:rsidR="00BC7809">
        <w:t xml:space="preserve"> žáků.</w:t>
      </w:r>
    </w:p>
    <w:p w:rsidR="008A4CF1" w:rsidRPr="007E11ED" w:rsidRDefault="008A4CF1" w:rsidP="00915779">
      <w:pPr>
        <w:pStyle w:val="MojenormalTNR12"/>
        <w:rPr>
          <w:sz w:val="16"/>
          <w:szCs w:val="16"/>
        </w:rPr>
      </w:pPr>
    </w:p>
    <w:p w:rsidR="00BC7809" w:rsidRPr="008A4CF1" w:rsidRDefault="00BC7809" w:rsidP="00915779">
      <w:pPr>
        <w:pStyle w:val="MojenormalTNR12"/>
        <w:rPr>
          <w:b/>
        </w:rPr>
      </w:pPr>
      <w:r w:rsidRPr="008A4CF1">
        <w:rPr>
          <w:b/>
        </w:rPr>
        <w:t>Další aktivity</w:t>
      </w:r>
    </w:p>
    <w:p w:rsidR="00BC7809" w:rsidRDefault="00BC7809" w:rsidP="00915779">
      <w:pPr>
        <w:pStyle w:val="MojenormalTNR12"/>
      </w:pPr>
      <w:r>
        <w:t>- setkání VP na ÚP Šumperk</w:t>
      </w:r>
    </w:p>
    <w:p w:rsidR="00570200" w:rsidRDefault="008A4CF1" w:rsidP="00C827AF">
      <w:pPr>
        <w:pStyle w:val="MojenormalTNR12"/>
      </w:pPr>
      <w:r>
        <w:t>- setkání VP s pracovníky PPP Šumperk (2x)</w:t>
      </w:r>
      <w:bookmarkStart w:id="22" w:name="_Toc463971832"/>
    </w:p>
    <w:p w:rsidR="00250A9E" w:rsidRPr="00570200" w:rsidRDefault="005C62DF" w:rsidP="00570200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lastRenderedPageBreak/>
        <w:t xml:space="preserve">6. </w:t>
      </w:r>
      <w:r w:rsidR="00793FF1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Prevence</w:t>
      </w:r>
      <w:bookmarkEnd w:id="22"/>
      <w:r w:rsidR="00B7384E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  <w:r w:rsidR="004C74C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rizikového chování</w:t>
      </w:r>
    </w:p>
    <w:p w:rsidR="00250A9E" w:rsidRPr="008F2F8A" w:rsidRDefault="005C62DF" w:rsidP="005C62DF">
      <w:pPr>
        <w:pStyle w:val="Mjnadpis2"/>
        <w:numPr>
          <w:ilvl w:val="0"/>
          <w:numId w:val="0"/>
        </w:numPr>
        <w:rPr>
          <w:rStyle w:val="Mjnadpis2Char"/>
          <w:b/>
        </w:rPr>
      </w:pPr>
      <w:bookmarkStart w:id="23" w:name="_Toc463971833"/>
      <w:r w:rsidRPr="008F2F8A">
        <w:rPr>
          <w:rStyle w:val="Mjnadpis2Char"/>
          <w:b/>
        </w:rPr>
        <w:t xml:space="preserve">6.1. </w:t>
      </w:r>
      <w:r w:rsidR="00BC7809" w:rsidRPr="008F2F8A">
        <w:rPr>
          <w:rStyle w:val="Mjnadpis2Char"/>
          <w:b/>
        </w:rPr>
        <w:t>P</w:t>
      </w:r>
      <w:r w:rsidR="00250A9E" w:rsidRPr="008F2F8A">
        <w:rPr>
          <w:rStyle w:val="Mjnadpis2Char"/>
          <w:b/>
        </w:rPr>
        <w:t>reventivní program</w:t>
      </w:r>
      <w:bookmarkEnd w:id="23"/>
      <w:r w:rsidR="00BC7809" w:rsidRPr="008F2F8A">
        <w:rPr>
          <w:rStyle w:val="Mjnadpis2Char"/>
          <w:b/>
        </w:rPr>
        <w:t xml:space="preserve"> školy</w:t>
      </w:r>
    </w:p>
    <w:p w:rsidR="00481E43" w:rsidRDefault="00481E43" w:rsidP="00481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i letos zapojila do Komplexního preventivního programu Šumperk, bohužel z důvodů mimořádných opatření a uzavření škol nebyly všechny programy uskutečněny. Realizovali jsme pouze tyto programy: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4126"/>
        <w:gridCol w:w="2016"/>
      </w:tblGrid>
      <w:tr w:rsidR="00481E43" w:rsidTr="00481E43">
        <w:tc>
          <w:tcPr>
            <w:tcW w:w="3070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</w:t>
            </w:r>
          </w:p>
        </w:tc>
        <w:tc>
          <w:tcPr>
            <w:tcW w:w="4126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</w:p>
        </w:tc>
        <w:tc>
          <w:tcPr>
            <w:tcW w:w="2016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Cílová skupina</w:t>
            </w:r>
          </w:p>
        </w:tc>
      </w:tr>
      <w:tr w:rsidR="00481E43" w:rsidTr="00481E43">
        <w:tc>
          <w:tcPr>
            <w:tcW w:w="3070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PPP Šumperk</w:t>
            </w:r>
          </w:p>
        </w:tc>
        <w:tc>
          <w:tcPr>
            <w:tcW w:w="4126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 naší třídy</w:t>
            </w:r>
          </w:p>
        </w:tc>
        <w:tc>
          <w:tcPr>
            <w:tcW w:w="2016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třída</w:t>
            </w:r>
          </w:p>
        </w:tc>
      </w:tr>
      <w:tr w:rsidR="00481E43" w:rsidTr="00481E43">
        <w:tc>
          <w:tcPr>
            <w:tcW w:w="3070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Poradna zdraví</w:t>
            </w:r>
          </w:p>
        </w:tc>
        <w:tc>
          <w:tcPr>
            <w:tcW w:w="4126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Rizikové sexuální chování</w:t>
            </w:r>
          </w:p>
        </w:tc>
        <w:tc>
          <w:tcPr>
            <w:tcW w:w="2016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třída</w:t>
            </w:r>
          </w:p>
        </w:tc>
      </w:tr>
      <w:tr w:rsidR="00481E43" w:rsidTr="00481E43">
        <w:tc>
          <w:tcPr>
            <w:tcW w:w="3070" w:type="dxa"/>
          </w:tcPr>
          <w:p w:rsidR="00481E43" w:rsidRDefault="00481E43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Pontis, o. p. s.</w:t>
            </w:r>
          </w:p>
        </w:tc>
        <w:tc>
          <w:tcPr>
            <w:tcW w:w="4126" w:type="dxa"/>
          </w:tcPr>
          <w:p w:rsidR="00481E43" w:rsidRDefault="00481E43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Mediální výchova aneb 2x měř a jednou klikni</w:t>
            </w:r>
          </w:p>
        </w:tc>
        <w:tc>
          <w:tcPr>
            <w:tcW w:w="2016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třída </w:t>
            </w:r>
          </w:p>
        </w:tc>
      </w:tr>
    </w:tbl>
    <w:p w:rsidR="00481E43" w:rsidRPr="00C827AF" w:rsidRDefault="00481E43" w:rsidP="005C62DF">
      <w:pPr>
        <w:pStyle w:val="Mjnadpis2"/>
        <w:numPr>
          <w:ilvl w:val="0"/>
          <w:numId w:val="0"/>
        </w:numPr>
        <w:rPr>
          <w:sz w:val="16"/>
          <w:szCs w:val="16"/>
        </w:rPr>
      </w:pPr>
    </w:p>
    <w:p w:rsidR="00250A9E" w:rsidRDefault="005C62DF" w:rsidP="005C62DF">
      <w:pPr>
        <w:pStyle w:val="Mjnadpis2"/>
        <w:numPr>
          <w:ilvl w:val="0"/>
          <w:numId w:val="0"/>
        </w:numPr>
      </w:pPr>
      <w:bookmarkStart w:id="24" w:name="_Toc463971834"/>
      <w:r>
        <w:t xml:space="preserve">6.2. </w:t>
      </w:r>
      <w:r w:rsidR="00250A9E">
        <w:t>Další akce</w:t>
      </w:r>
      <w:bookmarkEnd w:id="2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3828"/>
        <w:gridCol w:w="1874"/>
      </w:tblGrid>
      <w:tr w:rsidR="00481E43" w:rsidTr="00481E43">
        <w:tc>
          <w:tcPr>
            <w:tcW w:w="3510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</w:t>
            </w:r>
          </w:p>
        </w:tc>
        <w:tc>
          <w:tcPr>
            <w:tcW w:w="3828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1874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Cílová skupina</w:t>
            </w:r>
          </w:p>
        </w:tc>
      </w:tr>
      <w:tr w:rsidR="00481E43" w:rsidTr="00481E43">
        <w:tc>
          <w:tcPr>
            <w:tcW w:w="3510" w:type="dxa"/>
          </w:tcPr>
          <w:p w:rsidR="00481E43" w:rsidRDefault="00481E43" w:rsidP="00B738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VOŠ a</w:t>
            </w:r>
            <w:r w:rsidR="00B7384E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PŠ Šumperk</w:t>
            </w:r>
          </w:p>
        </w:tc>
        <w:tc>
          <w:tcPr>
            <w:tcW w:w="3828" w:type="dxa"/>
          </w:tcPr>
          <w:p w:rsidR="00481E43" w:rsidRDefault="00481E43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a ekonomická gramotnost</w:t>
            </w:r>
          </w:p>
        </w:tc>
        <w:tc>
          <w:tcPr>
            <w:tcW w:w="1874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třída</w:t>
            </w:r>
          </w:p>
        </w:tc>
      </w:tr>
      <w:tr w:rsidR="00481E43" w:rsidTr="00481E43">
        <w:tc>
          <w:tcPr>
            <w:tcW w:w="3510" w:type="dxa"/>
          </w:tcPr>
          <w:p w:rsidR="00481E43" w:rsidRDefault="00481E43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sociální péče služeb Zábřeh</w:t>
            </w:r>
          </w:p>
        </w:tc>
        <w:tc>
          <w:tcPr>
            <w:tcW w:w="3828" w:type="dxa"/>
          </w:tcPr>
          <w:p w:rsidR="00481E43" w:rsidRDefault="00481E43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Hrou proti AIDS</w:t>
            </w:r>
          </w:p>
        </w:tc>
        <w:tc>
          <w:tcPr>
            <w:tcW w:w="1874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třída</w:t>
            </w:r>
          </w:p>
        </w:tc>
      </w:tr>
      <w:tr w:rsidR="00481E43" w:rsidTr="00481E43">
        <w:tc>
          <w:tcPr>
            <w:tcW w:w="3510" w:type="dxa"/>
          </w:tcPr>
          <w:p w:rsidR="00481E43" w:rsidRDefault="00481E43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Centrum prevence virtuální komunikace PdF UP Olomouc</w:t>
            </w:r>
          </w:p>
        </w:tc>
        <w:tc>
          <w:tcPr>
            <w:tcW w:w="3828" w:type="dxa"/>
          </w:tcPr>
          <w:p w:rsidR="00481E43" w:rsidRDefault="009D2A5A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1E43">
              <w:rPr>
                <w:rFonts w:ascii="Times New Roman" w:hAnsi="Times New Roman" w:cs="Times New Roman"/>
                <w:sz w:val="24"/>
                <w:szCs w:val="24"/>
              </w:rPr>
              <w:t>-bezpečí</w:t>
            </w:r>
          </w:p>
        </w:tc>
        <w:tc>
          <w:tcPr>
            <w:tcW w:w="1874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– 9. třída</w:t>
            </w:r>
          </w:p>
        </w:tc>
      </w:tr>
      <w:tr w:rsidR="00481E43" w:rsidTr="00481E43">
        <w:tc>
          <w:tcPr>
            <w:tcW w:w="3510" w:type="dxa"/>
          </w:tcPr>
          <w:p w:rsidR="00481E43" w:rsidRDefault="00481E43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Petr Halama</w:t>
            </w:r>
          </w:p>
        </w:tc>
        <w:tc>
          <w:tcPr>
            <w:tcW w:w="3828" w:type="dxa"/>
          </w:tcPr>
          <w:p w:rsidR="00481E43" w:rsidRDefault="00481E43" w:rsidP="0048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jeden provaz</w:t>
            </w:r>
          </w:p>
        </w:tc>
        <w:tc>
          <w:tcPr>
            <w:tcW w:w="1874" w:type="dxa"/>
          </w:tcPr>
          <w:p w:rsidR="00481E43" w:rsidRDefault="00481E43" w:rsidP="00481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třída</w:t>
            </w:r>
          </w:p>
        </w:tc>
      </w:tr>
    </w:tbl>
    <w:p w:rsidR="00481E43" w:rsidRPr="00C827AF" w:rsidRDefault="00481E43" w:rsidP="005C62DF">
      <w:pPr>
        <w:pStyle w:val="Mjnadpis2"/>
        <w:numPr>
          <w:ilvl w:val="0"/>
          <w:numId w:val="0"/>
        </w:numPr>
        <w:rPr>
          <w:sz w:val="16"/>
          <w:szCs w:val="16"/>
        </w:rPr>
      </w:pPr>
    </w:p>
    <w:p w:rsidR="00250A9E" w:rsidRPr="0021441E" w:rsidRDefault="005C62DF" w:rsidP="005C62DF">
      <w:pPr>
        <w:pStyle w:val="Mjnadpis2"/>
        <w:numPr>
          <w:ilvl w:val="0"/>
          <w:numId w:val="0"/>
        </w:numPr>
      </w:pPr>
      <w:bookmarkStart w:id="25" w:name="_Toc463971835"/>
      <w:r>
        <w:t xml:space="preserve">6.3. </w:t>
      </w:r>
      <w:r w:rsidR="00250A9E">
        <w:t>S</w:t>
      </w:r>
      <w:r w:rsidR="00250A9E" w:rsidRPr="0021441E">
        <w:t>polupráce s třídními učiteli</w:t>
      </w:r>
      <w:bookmarkEnd w:id="25"/>
    </w:p>
    <w:p w:rsidR="008B3634" w:rsidRPr="00E47C9C" w:rsidRDefault="001E5F95" w:rsidP="00516DF0">
      <w:pPr>
        <w:pStyle w:val="MojenormalTNR12"/>
      </w:pPr>
      <w:r>
        <w:t>Veškeré problémy ve třídách byly řešeny s tř</w:t>
      </w:r>
      <w:r w:rsidR="00020E8D">
        <w:t xml:space="preserve">ídními učiteli, vedením školy. </w:t>
      </w:r>
      <w:r w:rsidR="0097484B">
        <w:t xml:space="preserve">V průběhu </w:t>
      </w:r>
      <w:r w:rsidR="00C52B4B">
        <w:t>roku se uskutečnily 4</w:t>
      </w:r>
      <w:r w:rsidR="0097484B">
        <w:t xml:space="preserve"> schůzky s rodiči problémových žáků. </w:t>
      </w:r>
    </w:p>
    <w:p w:rsidR="00516DF0" w:rsidRDefault="005C62DF" w:rsidP="005C62DF">
      <w:pPr>
        <w:pStyle w:val="Mjnadpis2"/>
        <w:numPr>
          <w:ilvl w:val="0"/>
          <w:numId w:val="0"/>
        </w:numPr>
      </w:pPr>
      <w:bookmarkStart w:id="26" w:name="_Toc463971836"/>
      <w:r>
        <w:t xml:space="preserve">6.4. </w:t>
      </w:r>
      <w:r w:rsidR="00250A9E" w:rsidRPr="00A66961">
        <w:t>Vzdělávání</w:t>
      </w:r>
      <w:r w:rsidR="00172102">
        <w:t xml:space="preserve"> školního metodika prevence</w:t>
      </w:r>
      <w:bookmarkEnd w:id="26"/>
    </w:p>
    <w:p w:rsidR="009D2F30" w:rsidRDefault="009D2F30" w:rsidP="00C82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E-bezpečí</w:t>
      </w:r>
    </w:p>
    <w:p w:rsidR="009D2F30" w:rsidRDefault="009D2F30" w:rsidP="00C82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 syndromu vyhoření</w:t>
      </w:r>
    </w:p>
    <w:p w:rsidR="009D2F30" w:rsidRPr="00C827AF" w:rsidRDefault="009D2F30" w:rsidP="00C82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Motýlí cirkus</w:t>
      </w:r>
    </w:p>
    <w:p w:rsidR="00250A9E" w:rsidRPr="00F67545" w:rsidRDefault="005C62DF" w:rsidP="005C62DF">
      <w:pPr>
        <w:pStyle w:val="Mjnadpis2"/>
        <w:numPr>
          <w:ilvl w:val="0"/>
          <w:numId w:val="0"/>
        </w:numPr>
      </w:pPr>
      <w:bookmarkStart w:id="27" w:name="_Toc463971837"/>
      <w:r>
        <w:t xml:space="preserve">6.5. </w:t>
      </w:r>
      <w:r w:rsidR="00172102">
        <w:t>Z</w:t>
      </w:r>
      <w:r w:rsidR="00250A9E" w:rsidRPr="00F67545">
        <w:t xml:space="preserve">právy pro orgány </w:t>
      </w:r>
      <w:r w:rsidR="00250A9E">
        <w:t>státní správy</w:t>
      </w:r>
      <w:bookmarkEnd w:id="27"/>
    </w:p>
    <w:p w:rsidR="00267F28" w:rsidRDefault="006A40BA" w:rsidP="00172102">
      <w:pPr>
        <w:pStyle w:val="MojenormalTNR12"/>
      </w:pPr>
      <w:r>
        <w:t>Veškerý</w:t>
      </w:r>
      <w:r w:rsidR="00B7384E">
        <w:t xml:space="preserve"> </w:t>
      </w:r>
      <w:r w:rsidR="00DC1B16">
        <w:t xml:space="preserve">úřední styk </w:t>
      </w:r>
      <w:r w:rsidR="00516DF0">
        <w:t>s</w:t>
      </w:r>
      <w:r w:rsidR="00E47C9C">
        <w:t xml:space="preserve"> orgány státní správy činil </w:t>
      </w:r>
      <w:r w:rsidR="00C52B4B">
        <w:t>9</w:t>
      </w:r>
      <w:r w:rsidR="00516DF0">
        <w:t>čísel jednacích (</w:t>
      </w:r>
      <w:r w:rsidR="00480B55">
        <w:t>OSPOD, soud).</w:t>
      </w:r>
    </w:p>
    <w:p w:rsidR="00516DF0" w:rsidRDefault="005C62DF" w:rsidP="005C62DF">
      <w:pPr>
        <w:pStyle w:val="Mjnadpis2"/>
        <w:numPr>
          <w:ilvl w:val="0"/>
          <w:numId w:val="0"/>
        </w:numPr>
      </w:pPr>
      <w:bookmarkStart w:id="28" w:name="_Toc463971838"/>
      <w:r>
        <w:lastRenderedPageBreak/>
        <w:t xml:space="preserve">6.6. </w:t>
      </w:r>
      <w:r w:rsidR="00516DF0">
        <w:t>Spolupráce s PPP a SPC Šumperk</w:t>
      </w:r>
      <w:bookmarkEnd w:id="28"/>
    </w:p>
    <w:p w:rsidR="008E615F" w:rsidRDefault="00076A49" w:rsidP="003F7971">
      <w:pPr>
        <w:pStyle w:val="MojenormalTNR12"/>
      </w:pPr>
      <w:r>
        <w:t xml:space="preserve">ŠMP </w:t>
      </w:r>
      <w:r w:rsidR="00516DF0" w:rsidRPr="003F7971">
        <w:t>se zú</w:t>
      </w:r>
      <w:r w:rsidR="0097484B">
        <w:t>častnila 2</w:t>
      </w:r>
      <w:r w:rsidR="00516DF0" w:rsidRPr="003F7971">
        <w:t xml:space="preserve"> setkání školních metodiků prevence organizovaných PPP a SPC Šumperk.</w:t>
      </w:r>
    </w:p>
    <w:p w:rsidR="001812B2" w:rsidRDefault="005C62DF" w:rsidP="005C62DF">
      <w:pPr>
        <w:pStyle w:val="Mjnadpis2"/>
        <w:numPr>
          <w:ilvl w:val="0"/>
          <w:numId w:val="0"/>
        </w:numPr>
      </w:pPr>
      <w:bookmarkStart w:id="29" w:name="_Toc463971839"/>
      <w:r>
        <w:t xml:space="preserve">6.7. </w:t>
      </w:r>
      <w:r w:rsidR="001812B2">
        <w:t>Nově zpracované strategické dokumenty</w:t>
      </w:r>
      <w:bookmarkEnd w:id="29"/>
    </w:p>
    <w:p w:rsidR="001812B2" w:rsidRDefault="0097484B" w:rsidP="001812B2">
      <w:pPr>
        <w:pStyle w:val="MojenormalTNR12"/>
      </w:pPr>
      <w:r>
        <w:t xml:space="preserve">Školní preventivní strategie 2019 </w:t>
      </w:r>
      <w:r w:rsidR="009D2F30">
        <w:t>–</w:t>
      </w:r>
      <w:r>
        <w:t xml:space="preserve"> 22</w:t>
      </w:r>
    </w:p>
    <w:p w:rsidR="001E1D2C" w:rsidRDefault="001E1D2C" w:rsidP="001E1D2C">
      <w:pPr>
        <w:pStyle w:val="Mjnadpis2"/>
        <w:numPr>
          <w:ilvl w:val="0"/>
          <w:numId w:val="0"/>
        </w:numPr>
      </w:pPr>
      <w:r>
        <w:t>6.8. Další aktivity</w:t>
      </w:r>
    </w:p>
    <w:p w:rsidR="009D2F30" w:rsidRDefault="009D2F30" w:rsidP="00C82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Krajská konference prevence rizikového chování</w:t>
      </w:r>
    </w:p>
    <w:p w:rsidR="009D2F30" w:rsidRPr="007F1CB8" w:rsidRDefault="009D2F30" w:rsidP="00C827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V síti – předpremiéra v Olomouci + beseda s tvůrci</w:t>
      </w: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30" w:name="_Toc463971840"/>
      <w:r>
        <w:t xml:space="preserve">7. </w:t>
      </w:r>
      <w:r w:rsidR="00793FF1" w:rsidRPr="007B1765">
        <w:t>D</w:t>
      </w:r>
      <w:r w:rsidR="009F7F1D" w:rsidRPr="007B1765">
        <w:t>alší vzdělávání pedagogických pracovníků</w:t>
      </w:r>
      <w:bookmarkEnd w:id="30"/>
    </w:p>
    <w:p w:rsidR="00101418" w:rsidRDefault="00297485" w:rsidP="00C827AF">
      <w:pPr>
        <w:pStyle w:val="MojenormalTNR12"/>
      </w:pPr>
      <w:r>
        <w:t>Další vzdělávání pedagogických pracovníků probíhal</w:t>
      </w:r>
      <w:r w:rsidR="00480B55">
        <w:t>o</w:t>
      </w:r>
      <w:r>
        <w:t xml:space="preserve"> podle zájmu jednotlivých pracovníků. </w:t>
      </w:r>
      <w:r w:rsidR="00A13FA9">
        <w:t>V</w:t>
      </w:r>
      <w:r w:rsidR="0067386D">
        <w:t xml:space="preserve">ýchovný </w:t>
      </w:r>
      <w:r w:rsidR="008E615F">
        <w:t>pora</w:t>
      </w:r>
      <w:r w:rsidR="00FC517C">
        <w:t xml:space="preserve">dce </w:t>
      </w:r>
      <w:r w:rsidR="00351172">
        <w:t xml:space="preserve">a školní metodik prevence </w:t>
      </w:r>
      <w:r w:rsidR="00FC517C">
        <w:t xml:space="preserve">se vzdělával </w:t>
      </w:r>
      <w:r w:rsidR="00351172">
        <w:t xml:space="preserve">především v oblasti kyberšikany,  diagnostiky třídy a vztahů ve třídě. </w:t>
      </w:r>
      <w:r w:rsidR="00A13FA9">
        <w:t>V</w:t>
      </w:r>
      <w:r w:rsidR="0067386D">
        <w:t>edení školy bylo na semináři</w:t>
      </w:r>
      <w:r w:rsidR="00A13FA9">
        <w:t xml:space="preserve"> o ochraně osobních údajů GDPR, </w:t>
      </w:r>
      <w:r w:rsidR="00351172">
        <w:t>o reformě ve školství a o zajištění ICT techniky do škol.</w:t>
      </w:r>
    </w:p>
    <w:tbl>
      <w:tblPr>
        <w:tblStyle w:val="Mkatabulky"/>
        <w:tblW w:w="5048" w:type="pct"/>
        <w:tblLayout w:type="fixed"/>
        <w:tblLook w:val="04A0" w:firstRow="1" w:lastRow="0" w:firstColumn="1" w:lastColumn="0" w:noHBand="0" w:noVBand="1"/>
      </w:tblPr>
      <w:tblGrid>
        <w:gridCol w:w="2524"/>
        <w:gridCol w:w="6853"/>
      </w:tblGrid>
      <w:tr w:rsidR="00297485" w:rsidRPr="00297485" w:rsidTr="00313A24">
        <w:trPr>
          <w:trHeight w:val="321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Pedagogové ZŠ</w:t>
            </w:r>
            <w:r w:rsidR="00154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MŠ</w:t>
            </w:r>
          </w:p>
        </w:tc>
        <w:tc>
          <w:tcPr>
            <w:tcW w:w="3654" w:type="pct"/>
            <w:noWrap/>
            <w:vAlign w:val="center"/>
            <w:hideMark/>
          </w:tcPr>
          <w:p w:rsidR="00297485" w:rsidRPr="00E051D1" w:rsidRDefault="00BD3D1C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dalšího vzdělávání a seminářů</w:t>
            </w:r>
          </w:p>
        </w:tc>
      </w:tr>
      <w:tr w:rsidR="00297485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Hofmannová Karla, Ing.</w:t>
            </w:r>
          </w:p>
        </w:tc>
        <w:tc>
          <w:tcPr>
            <w:tcW w:w="3654" w:type="pct"/>
            <w:noWrap/>
            <w:vAlign w:val="center"/>
          </w:tcPr>
          <w:p w:rsidR="00A55ED9" w:rsidRPr="00154EA3" w:rsidRDefault="00C30039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D3D1C" w:rsidRP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seminář</w:t>
            </w:r>
            <w:r w:rsidR="007F1CB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E615F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Kašparová Taťána, Mgr.</w:t>
            </w:r>
          </w:p>
        </w:tc>
        <w:tc>
          <w:tcPr>
            <w:tcW w:w="3654" w:type="pct"/>
            <w:noWrap/>
            <w:vAlign w:val="center"/>
          </w:tcPr>
          <w:p w:rsidR="0067386D" w:rsidRPr="00480B55" w:rsidRDefault="00306230" w:rsidP="00673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seminářů</w:t>
            </w:r>
            <w:r w:rsidR="00BD3D1C">
              <w:rPr>
                <w:rFonts w:ascii="Times New Roman" w:hAnsi="Times New Roman" w:cs="Times New Roman"/>
                <w:sz w:val="20"/>
                <w:szCs w:val="20"/>
              </w:rPr>
              <w:t>, 2 setkání VP</w:t>
            </w:r>
            <w:r w:rsidR="002B0004">
              <w:rPr>
                <w:rFonts w:ascii="Times New Roman" w:hAnsi="Times New Roman" w:cs="Times New Roman"/>
                <w:sz w:val="20"/>
                <w:szCs w:val="20"/>
              </w:rPr>
              <w:t xml:space="preserve">, 2 setkání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ŠMP</w:t>
            </w:r>
          </w:p>
        </w:tc>
      </w:tr>
      <w:tr w:rsidR="008E615F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Kupková Eva, Mg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3654" w:type="pct"/>
            <w:vAlign w:val="center"/>
          </w:tcPr>
          <w:p w:rsidR="0067386D" w:rsidRPr="00E051D1" w:rsidRDefault="00C30039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E1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semináře</w:t>
            </w:r>
          </w:p>
        </w:tc>
      </w:tr>
      <w:tr w:rsidR="008E615F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Řezníčková Miluše, Mgr. </w:t>
            </w:r>
          </w:p>
        </w:tc>
        <w:tc>
          <w:tcPr>
            <w:tcW w:w="3654" w:type="pct"/>
            <w:vAlign w:val="center"/>
          </w:tcPr>
          <w:p w:rsidR="0067386D" w:rsidRPr="00F1115C" w:rsidRDefault="00306230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297485" w:rsidRPr="00297485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Složilová Martina</w:t>
            </w:r>
          </w:p>
        </w:tc>
        <w:tc>
          <w:tcPr>
            <w:tcW w:w="3654" w:type="pct"/>
            <w:noWrap/>
            <w:vAlign w:val="center"/>
          </w:tcPr>
          <w:p w:rsidR="00F1115C" w:rsidRPr="00F1115C" w:rsidRDefault="00306230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00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129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422ED">
              <w:rPr>
                <w:rFonts w:ascii="Times New Roman" w:eastAsia="Times New Roman" w:hAnsi="Times New Roman" w:cs="Times New Roman"/>
                <w:sz w:val="20"/>
                <w:szCs w:val="20"/>
              </w:rPr>
              <w:t>eminář</w:t>
            </w:r>
            <w:r w:rsidR="000E14C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01B98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801B98" w:rsidRPr="00E051D1" w:rsidRDefault="000E14C5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Tichý Viktor, Mgr.</w:t>
            </w:r>
          </w:p>
        </w:tc>
        <w:tc>
          <w:tcPr>
            <w:tcW w:w="3654" w:type="pct"/>
            <w:noWrap/>
            <w:vAlign w:val="center"/>
          </w:tcPr>
          <w:p w:rsidR="00801B98" w:rsidRPr="00154EA3" w:rsidRDefault="000E14C5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5735F8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422ED" w:rsidRPr="001422ED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Karla, Mgr.</w:t>
            </w:r>
          </w:p>
        </w:tc>
        <w:tc>
          <w:tcPr>
            <w:tcW w:w="3654" w:type="pct"/>
            <w:noWrap/>
            <w:vAlign w:val="center"/>
          </w:tcPr>
          <w:p w:rsidR="005735F8" w:rsidRPr="00154EA3" w:rsidRDefault="00306230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E1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semináře</w:t>
            </w:r>
          </w:p>
        </w:tc>
      </w:tr>
      <w:tr w:rsidR="00801B98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801B98" w:rsidRDefault="00154EA3" w:rsidP="00573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Davidová Pavlína, Mgr.</w:t>
            </w:r>
          </w:p>
        </w:tc>
        <w:tc>
          <w:tcPr>
            <w:tcW w:w="3654" w:type="pct"/>
            <w:noWrap/>
            <w:vAlign w:val="center"/>
          </w:tcPr>
          <w:p w:rsidR="00801B98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00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06230">
              <w:rPr>
                <w:rFonts w:ascii="Times New Roman" w:eastAsia="Times New Roman" w:hAnsi="Times New Roman" w:cs="Times New Roman"/>
                <w:sz w:val="20"/>
                <w:szCs w:val="20"/>
              </w:rPr>
              <w:t>seminář</w:t>
            </w:r>
          </w:p>
        </w:tc>
      </w:tr>
      <w:tr w:rsidR="006D20DB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6D20DB" w:rsidRPr="006D20DB" w:rsidRDefault="006D20DB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Vepřková Martina, Mgr.</w:t>
            </w:r>
          </w:p>
        </w:tc>
        <w:tc>
          <w:tcPr>
            <w:tcW w:w="3654" w:type="pct"/>
            <w:noWrap/>
            <w:vAlign w:val="center"/>
          </w:tcPr>
          <w:p w:rsidR="006D20DB" w:rsidRDefault="00306230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6C2724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Kubíček Františ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ek, Mgr.</w:t>
            </w:r>
          </w:p>
        </w:tc>
        <w:tc>
          <w:tcPr>
            <w:tcW w:w="3654" w:type="pct"/>
            <w:noWrap/>
            <w:vAlign w:val="center"/>
          </w:tcPr>
          <w:p w:rsidR="00154EA3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7915CE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Vitá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sková Radka, Mgr.</w:t>
            </w:r>
          </w:p>
        </w:tc>
        <w:tc>
          <w:tcPr>
            <w:tcW w:w="3654" w:type="pct"/>
            <w:noWrap/>
            <w:vAlign w:val="center"/>
          </w:tcPr>
          <w:p w:rsidR="00154EA3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0E14C5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Chlebníčková Lenka, Mgr.</w:t>
            </w:r>
          </w:p>
        </w:tc>
        <w:tc>
          <w:tcPr>
            <w:tcW w:w="3654" w:type="pct"/>
            <w:noWrap/>
            <w:vAlign w:val="center"/>
          </w:tcPr>
          <w:p w:rsidR="00154EA3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0E14C5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0E14C5" w:rsidRDefault="000E14C5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Roubalíková Hana, Mgr.</w:t>
            </w:r>
          </w:p>
        </w:tc>
        <w:tc>
          <w:tcPr>
            <w:tcW w:w="3654" w:type="pct"/>
            <w:noWrap/>
            <w:vAlign w:val="center"/>
          </w:tcPr>
          <w:p w:rsidR="000E14C5" w:rsidRDefault="00306230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E1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semináře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154EA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Macháčková Martina</w:t>
            </w:r>
          </w:p>
        </w:tc>
        <w:tc>
          <w:tcPr>
            <w:tcW w:w="3654" w:type="pct"/>
            <w:noWrap/>
            <w:vAlign w:val="center"/>
          </w:tcPr>
          <w:p w:rsidR="00154EA3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00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06230">
              <w:rPr>
                <w:rFonts w:ascii="Times New Roman" w:eastAsia="Times New Roman" w:hAnsi="Times New Roman" w:cs="Times New Roman"/>
                <w:sz w:val="20"/>
                <w:szCs w:val="20"/>
              </w:rPr>
              <w:t>seminář</w:t>
            </w:r>
          </w:p>
        </w:tc>
      </w:tr>
      <w:tr w:rsidR="00306230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306230" w:rsidRDefault="00306230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Nádvorníková</w:t>
            </w:r>
            <w:r w:rsidR="002F7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Vendula</w:t>
            </w:r>
          </w:p>
        </w:tc>
        <w:tc>
          <w:tcPr>
            <w:tcW w:w="3654" w:type="pct"/>
            <w:noWrap/>
            <w:vAlign w:val="center"/>
          </w:tcPr>
          <w:p w:rsidR="00306230" w:rsidRDefault="00306230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306230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306230" w:rsidRDefault="00306230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Šimková</w:t>
            </w:r>
            <w:r w:rsidR="002F7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Hana</w:t>
            </w:r>
          </w:p>
        </w:tc>
        <w:tc>
          <w:tcPr>
            <w:tcW w:w="3654" w:type="pct"/>
            <w:noWrap/>
            <w:vAlign w:val="center"/>
          </w:tcPr>
          <w:p w:rsidR="00306230" w:rsidRDefault="00306230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306230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306230" w:rsidRDefault="00784E48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Malcharczi</w:t>
            </w:r>
            <w:r w:rsidR="00306230">
              <w:rPr>
                <w:rFonts w:ascii="Times New Roman" w:eastAsia="Times New Roman" w:hAnsi="Times New Roman" w:cs="Times New Roman"/>
                <w:sz w:val="20"/>
                <w:szCs w:val="20"/>
              </w:rPr>
              <w:t>ková</w:t>
            </w:r>
            <w:r w:rsidR="002F7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Kateřina</w:t>
            </w:r>
          </w:p>
        </w:tc>
        <w:tc>
          <w:tcPr>
            <w:tcW w:w="3654" w:type="pct"/>
            <w:noWrap/>
            <w:vAlign w:val="center"/>
          </w:tcPr>
          <w:p w:rsidR="00306230" w:rsidRDefault="00306230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154EA3" w:rsidRPr="00297485" w:rsidTr="00313A24">
        <w:trPr>
          <w:trHeight w:val="306"/>
        </w:trPr>
        <w:tc>
          <w:tcPr>
            <w:tcW w:w="1346" w:type="pct"/>
            <w:noWrap/>
            <w:vAlign w:val="center"/>
          </w:tcPr>
          <w:p w:rsidR="00154EA3" w:rsidRDefault="007915CE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Lokajíčková</w:t>
            </w:r>
            <w:r w:rsidR="002F7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Jarmila</w:t>
            </w:r>
          </w:p>
        </w:tc>
        <w:tc>
          <w:tcPr>
            <w:tcW w:w="3654" w:type="pct"/>
            <w:noWrap/>
            <w:vAlign w:val="center"/>
          </w:tcPr>
          <w:p w:rsidR="00154EA3" w:rsidRDefault="007915CE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semináře</w:t>
            </w:r>
          </w:p>
        </w:tc>
      </w:tr>
    </w:tbl>
    <w:p w:rsidR="00793FF1" w:rsidRDefault="00564825" w:rsidP="00424321">
      <w:pPr>
        <w:pStyle w:val="Mjnadpis1"/>
        <w:numPr>
          <w:ilvl w:val="0"/>
          <w:numId w:val="0"/>
        </w:numPr>
      </w:pPr>
      <w:bookmarkStart w:id="31" w:name="_Toc463971841"/>
      <w:r>
        <w:lastRenderedPageBreak/>
        <w:t xml:space="preserve">8. </w:t>
      </w:r>
      <w:r w:rsidR="00793FF1" w:rsidRPr="007B1765">
        <w:t>A</w:t>
      </w:r>
      <w:r w:rsidR="009F7F1D" w:rsidRPr="007B1765">
        <w:t>ktivit</w:t>
      </w:r>
      <w:r w:rsidR="00793FF1" w:rsidRPr="007B1765">
        <w:t>y a prezentace</w:t>
      </w:r>
      <w:r w:rsidR="009F7F1D" w:rsidRPr="007B1765">
        <w:t xml:space="preserve"> školy na veřejnosti</w:t>
      </w:r>
      <w:bookmarkEnd w:id="31"/>
    </w:p>
    <w:p w:rsidR="00101418" w:rsidRDefault="00564825" w:rsidP="00564825">
      <w:pPr>
        <w:pStyle w:val="Mjnadpis2"/>
        <w:numPr>
          <w:ilvl w:val="0"/>
          <w:numId w:val="0"/>
        </w:numPr>
      </w:pPr>
      <w:bookmarkStart w:id="32" w:name="_Toc463971842"/>
      <w:r>
        <w:t xml:space="preserve">8.1. </w:t>
      </w:r>
      <w:r w:rsidR="00101418">
        <w:t>Školní akce</w:t>
      </w:r>
      <w:bookmarkEnd w:id="32"/>
    </w:p>
    <w:tbl>
      <w:tblPr>
        <w:tblW w:w="10365" w:type="dxa"/>
        <w:tblInd w:w="-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0"/>
        <w:gridCol w:w="1418"/>
        <w:gridCol w:w="1647"/>
        <w:gridCol w:w="334"/>
        <w:gridCol w:w="1046"/>
      </w:tblGrid>
      <w:tr w:rsidR="007F1CB8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CB8" w:rsidRDefault="007F1CB8" w:rsidP="007C3FAC">
            <w:pPr>
              <w:snapToGrid w:val="0"/>
              <w:jc w:val="center"/>
            </w:pPr>
            <w:r>
              <w:rPr>
                <w:b/>
              </w:rPr>
              <w:t>Akce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CB8" w:rsidRDefault="007F1CB8" w:rsidP="007C3FAC">
            <w:pPr>
              <w:snapToGrid w:val="0"/>
              <w:jc w:val="center"/>
            </w:pPr>
            <w:r>
              <w:rPr>
                <w:b/>
                <w:bCs/>
                <w:iCs/>
              </w:rPr>
              <w:t>termín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CB8" w:rsidRDefault="007F1CB8" w:rsidP="007C3FAC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zodpovídá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CB8" w:rsidRDefault="007F1CB8" w:rsidP="007C3FAC">
            <w:pPr>
              <w:tabs>
                <w:tab w:val="left" w:pos="2730"/>
              </w:tabs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CB8" w:rsidRDefault="007F1CB8" w:rsidP="007C3FAC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splněno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zahájení školního roku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GOU / 6. </w:t>
            </w:r>
            <w:r w:rsidR="00020269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 – 06. 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Rou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Dopravní hřiště v Mohelnici / 1. + 2. třída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Dav, Vep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B7384E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E-bezpečí  /</w:t>
            </w:r>
            <w:r w:rsidR="007F1CB8">
              <w:rPr>
                <w:rFonts w:ascii="Times New Roman" w:hAnsi="Times New Roman"/>
                <w:sz w:val="20"/>
                <w:szCs w:val="20"/>
              </w:rPr>
              <w:t>6. –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 - Z exkurze / 6. –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policistou / žáci 8.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Sběr papíru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 – 25.09.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Ti, Ra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Planeta Země 3000 / 7. –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Hof, 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Vzdělávací program „ Pohlavní choroby “/9.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Úřad práce Šumperk /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6A2FC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Volba povolán</w:t>
            </w:r>
            <w:r w:rsidR="00020269">
              <w:rPr>
                <w:rFonts w:ascii="Times New Roman" w:hAnsi="Times New Roman"/>
                <w:sz w:val="20"/>
                <w:szCs w:val="20"/>
              </w:rPr>
              <w:t xml:space="preserve">í SOU Mohelnice / vybraní žáci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="006A2FC0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Vystoupení kouzelníka v MŠ / 1.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„Tučňáci koláč nesvedou“/4. + 5.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Řez, Dok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Finanční a ekonomická gramotnost – SPŠ Šumperk / 9.</w:t>
            </w:r>
            <w:r w:rsidR="000202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Předškoláci v 1. třídě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Drakiáda / 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020269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Lampiónový průvod, </w:t>
            </w:r>
            <w:r w:rsidR="007F1CB8">
              <w:rPr>
                <w:rFonts w:ascii="Times New Roman" w:hAnsi="Times New Roman"/>
                <w:sz w:val="20"/>
                <w:szCs w:val="20"/>
              </w:rPr>
              <w:t>pečení brambor za školou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OÚ, Kup, Hof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Scholaris – přehlídka středních škol 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Mohelnice / chlapci 6. + 7.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Divadlo Šumperk – „ Vinetůůů“ / 6. - 9.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Gymnázium Šumperk / dívky 8. –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Mediální výchova / 4.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Postřelmov / chlapci 7., 8. + 9.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Posezení seniorů Sudkov – taneční vystoupení </w:t>
            </w:r>
          </w:p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- pěvecké vystoupení</w:t>
            </w:r>
          </w:p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- výzdoba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Vit, 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Šumperkem s kronikářem F.</w:t>
            </w:r>
            <w:r w:rsidR="007578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Harrerem / 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dějepisné olympiády / 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Divadlo Šumperk „ O rybáři a jeho ženě „ / 1. – 3.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Postřelmov /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v českém jazyce – školní kolo / vybraní žáci 8. –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</w:t>
            </w:r>
          </w:p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Příběhy bezpráví /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Robotický den / 10 dvojic z 2.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Planetárium Olomouc / 5.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Rou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Věstonická Venuše Olomouc / 6.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Mikuláš / MŠ, 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Pro, Mal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Tajemné světy pod hladinou 3D promítání / 1. + 2.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Hof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dílna /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uč. 1. st., Mach, Slo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Česko zpívá koledy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mazlíčků / 1. +2.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Vánoční besídka / MŠ, 1. + 2. stupeň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Živý betlém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OÚ, Kup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Beseda k E – bezpečí / rodiče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Lyžařský výcvik /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 – 17.01.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dějepisné olympiády / postupující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olympiády z českého jazyka / postupující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olympiády z anglického jazyka/vybraní žáci 6. – 7.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zeměpisné olympiády / 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Vitamínový den / 1. –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vyučující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/ 6.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Rou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Search</w:t>
            </w:r>
            <w:r w:rsidR="00B738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it  - soutěž v anglickém jazyce / SPŠ / vybraní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Robotický den SPŠ Šumperk / postupující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Tonda Obal na cestách / 1. –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Hof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Soutěž v anglickém jazyce / Vila Doris / vybraní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Lyžařský výcvik /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– 28.02.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zeměpisné olympiády Komín / postupující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otevřených dveří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Zdravé zoubky / 1.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Finanční gramotnost 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6A2FC0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Rozloučení se žáky 9. třídy v k</w:t>
            </w:r>
            <w:r w:rsidR="007F1CB8">
              <w:rPr>
                <w:rFonts w:ascii="Times New Roman" w:hAnsi="Times New Roman"/>
                <w:sz w:val="20"/>
                <w:szCs w:val="20"/>
              </w:rPr>
              <w:t>omunitním centru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24.06.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Pr="005D71CE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7F1CB8" w:rsidRPr="005D71CE" w:rsidTr="007C3FAC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Ukončení školního roku rozdáním vysvědčení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B8" w:rsidRDefault="007F1CB8" w:rsidP="007C3F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</w:tbl>
    <w:p w:rsidR="00EF3763" w:rsidRDefault="00EF3763"/>
    <w:p w:rsidR="006F119F" w:rsidRDefault="00564825" w:rsidP="00424321">
      <w:pPr>
        <w:pStyle w:val="Mjnadpis2"/>
        <w:numPr>
          <w:ilvl w:val="0"/>
          <w:numId w:val="0"/>
        </w:numPr>
      </w:pPr>
      <w:bookmarkStart w:id="33" w:name="_Toc463971843"/>
      <w:r>
        <w:t xml:space="preserve">8.2. </w:t>
      </w:r>
      <w:r w:rsidR="00101418" w:rsidRPr="00E051D1">
        <w:t>Soutěže a olympiády</w:t>
      </w:r>
      <w:bookmarkEnd w:id="33"/>
    </w:p>
    <w:tbl>
      <w:tblPr>
        <w:tblpPr w:leftFromText="141" w:rightFromText="141" w:bottomFromText="200" w:vertAnchor="text" w:horzAnchor="margin" w:tblpX="-601" w:tblpY="240"/>
        <w:tblW w:w="10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0"/>
        <w:gridCol w:w="925"/>
        <w:gridCol w:w="1231"/>
        <w:gridCol w:w="1539"/>
        <w:gridCol w:w="3309"/>
      </w:tblGrid>
      <w:tr w:rsidR="008A4DE7" w:rsidTr="00E74B1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Název soutěže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Termín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Zodpovídá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Počet žáků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Umístění žáků, postup</w:t>
            </w:r>
          </w:p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A4DE7" w:rsidTr="00E74B1A">
        <w:trPr>
          <w:trHeight w:val="776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Dějepisná olympiáda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1A" w:rsidRDefault="00E74B1A" w:rsidP="00E74B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A4DE7" w:rsidRPr="00E74B1A">
              <w:rPr>
                <w:rFonts w:ascii="Times New Roman" w:hAnsi="Times New Roman"/>
                <w:sz w:val="20"/>
                <w:szCs w:val="20"/>
              </w:rPr>
              <w:t>Adam Rulíšek</w:t>
            </w:r>
          </w:p>
          <w:p w:rsidR="008A4DE7" w:rsidRPr="00980F7B" w:rsidRDefault="00E74B1A" w:rsidP="00E74B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A4DE7">
              <w:rPr>
                <w:rFonts w:ascii="Times New Roman" w:hAnsi="Times New Roman"/>
                <w:sz w:val="20"/>
                <w:szCs w:val="20"/>
              </w:rPr>
              <w:t>Barbora Valentová</w:t>
            </w:r>
          </w:p>
          <w:p w:rsidR="008A4DE7" w:rsidRPr="00980F7B" w:rsidRDefault="008A4DE7" w:rsidP="00E74B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80F7B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Anna Fišnarová</w:t>
            </w:r>
          </w:p>
        </w:tc>
      </w:tr>
      <w:tr w:rsidR="008A4DE7" w:rsidTr="00E74B1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Adam Rulíšek - 20. místo 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Barbora Valentová - 40.- 44. m.</w:t>
            </w:r>
          </w:p>
        </w:tc>
      </w:tr>
      <w:tr w:rsidR="008A4DE7" w:rsidTr="00E74B1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Olympiáda v ČJ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školní kolo</w:t>
            </w:r>
          </w:p>
          <w:p w:rsidR="008A4DE7" w:rsidRDefault="008A4DE7" w:rsidP="00E74B1A">
            <w:pPr>
              <w:spacing w:after="0" w:line="240" w:lineRule="auto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</w:t>
            </w:r>
          </w:p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</w:t>
            </w:r>
          </w:p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Pr="00E74B1A" w:rsidRDefault="00E74B1A" w:rsidP="00E74B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A4DE7" w:rsidRPr="00E74B1A">
              <w:rPr>
                <w:rFonts w:ascii="Times New Roman" w:hAnsi="Times New Roman"/>
                <w:sz w:val="20"/>
                <w:szCs w:val="20"/>
              </w:rPr>
              <w:t>Barbora Valentová</w:t>
            </w:r>
          </w:p>
          <w:p w:rsidR="00E74B1A" w:rsidRDefault="00E74B1A" w:rsidP="00E74B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74B1A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A4DE7" w:rsidRPr="00E74B1A">
              <w:rPr>
                <w:rFonts w:ascii="Times New Roman" w:hAnsi="Times New Roman"/>
                <w:sz w:val="20"/>
                <w:szCs w:val="20"/>
              </w:rPr>
              <w:t>Adam Rulíše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</w:p>
          <w:p w:rsidR="008A4DE7" w:rsidRDefault="00E74B1A" w:rsidP="00E74B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A4DE7">
              <w:rPr>
                <w:rFonts w:ascii="Times New Roman" w:hAnsi="Times New Roman"/>
                <w:sz w:val="20"/>
                <w:szCs w:val="20"/>
              </w:rPr>
              <w:t>Sára Šotolová</w:t>
            </w:r>
          </w:p>
        </w:tc>
      </w:tr>
      <w:tr w:rsidR="008A4DE7" w:rsidTr="00E74B1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28.01.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Barbora Valentová – 20. místo</w:t>
            </w:r>
          </w:p>
        </w:tc>
      </w:tr>
      <w:tr w:rsidR="008A4DE7" w:rsidTr="00E74B1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Soutěž v AJ Search</w:t>
            </w:r>
            <w:r w:rsidR="009B2F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it !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A4DE7" w:rsidRDefault="008A4DE7" w:rsidP="00E74B1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6A2FC0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28.01</w:t>
            </w:r>
            <w:r w:rsidR="008A4D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Kat. 8.tř.: 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Patrik Katrenčík – 9. místo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Kat. 9.tř.: 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Adam Rulíšek – 5. místo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Matěj Jašek – 23. místo</w:t>
            </w:r>
          </w:p>
        </w:tc>
      </w:tr>
      <w:tr w:rsidR="008A4DE7" w:rsidTr="00E74B1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ZO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 kat. A, B, C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Rou</w:t>
            </w:r>
          </w:p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A :   1. Adéla Pospíšilová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Martin Neumann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Antonín Stehlík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B :   1. Lucie Kuběnová</w:t>
            </w:r>
          </w:p>
          <w:p w:rsidR="008A4DE7" w:rsidRDefault="00715D93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T</w:t>
            </w:r>
            <w:r w:rsidR="008A4DE7">
              <w:rPr>
                <w:rFonts w:ascii="Times New Roman" w:hAnsi="Times New Roman"/>
                <w:sz w:val="20"/>
                <w:szCs w:val="20"/>
              </w:rPr>
              <w:t>obiáš Doubrava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C :   1. Anna Fišnarová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Adam Rulíšek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Eliška Tunysová</w:t>
            </w:r>
          </w:p>
        </w:tc>
      </w:tr>
      <w:tr w:rsidR="008A4DE7" w:rsidTr="00E74B1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6A2FC0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Adéla Pospíšilová – 14. místo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Lucie Kuběnová – 5. místo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 Fišnarová – 12. místo</w:t>
            </w:r>
          </w:p>
        </w:tc>
      </w:tr>
      <w:tr w:rsidR="008A4DE7" w:rsidTr="00E74B1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 kat. C, D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</w:t>
            </w:r>
          </w:p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13.12.</w:t>
            </w:r>
          </w:p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Hof</w:t>
            </w:r>
          </w:p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D :    1. Lucie Kuběnová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2. Jan Šíbl</w:t>
            </w:r>
          </w:p>
          <w:p w:rsidR="008A4DE7" w:rsidRDefault="009B2F1E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8A4DE7">
              <w:rPr>
                <w:rFonts w:ascii="Times New Roman" w:hAnsi="Times New Roman"/>
                <w:sz w:val="20"/>
                <w:szCs w:val="20"/>
              </w:rPr>
              <w:t>3.- 4.  Adéla Pospíšilová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9B2F1E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František Haltmar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C :    1. Veronika Keprtová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2. Sára Šotolová</w:t>
            </w:r>
          </w:p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 Katka Sladkowská</w:t>
            </w:r>
          </w:p>
        </w:tc>
      </w:tr>
      <w:tr w:rsidR="008A4DE7" w:rsidTr="00E74B1A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NEPROBĚHLO</w:t>
            </w:r>
          </w:p>
        </w:tc>
        <w:tc>
          <w:tcPr>
            <w:tcW w:w="3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E74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4DE7" w:rsidRDefault="008A4DE7" w:rsidP="007E7233">
      <w:pPr>
        <w:pStyle w:val="Mjnadpis2"/>
        <w:numPr>
          <w:ilvl w:val="0"/>
          <w:numId w:val="0"/>
        </w:numPr>
        <w:spacing w:before="0" w:after="0" w:line="240" w:lineRule="auto"/>
      </w:pPr>
    </w:p>
    <w:p w:rsidR="00E2776A" w:rsidRDefault="00E2776A" w:rsidP="00E2776A">
      <w:pPr>
        <w:pStyle w:val="Mjnadpis2"/>
        <w:numPr>
          <w:ilvl w:val="0"/>
          <w:numId w:val="0"/>
        </w:numPr>
        <w:spacing w:before="0" w:after="0" w:line="240" w:lineRule="auto"/>
      </w:pPr>
      <w:r>
        <w:t>8.3. Sportovní soutěže</w:t>
      </w:r>
    </w:p>
    <w:p w:rsidR="005B46BF" w:rsidRDefault="005B46BF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7"/>
        <w:gridCol w:w="1133"/>
        <w:gridCol w:w="1558"/>
        <w:gridCol w:w="992"/>
        <w:gridCol w:w="3548"/>
      </w:tblGrid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 soutěže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zodpovídá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žáků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Umístění, postup</w:t>
            </w:r>
          </w:p>
        </w:tc>
      </w:tr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dívky 7. – 9. třída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místo</w:t>
            </w:r>
          </w:p>
        </w:tc>
      </w:tr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chlapci 1.</w:t>
            </w:r>
            <w:r w:rsidR="00D10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stupeň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místo</w:t>
            </w:r>
          </w:p>
        </w:tc>
      </w:tr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chlapci 6. - 7. třída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místo</w:t>
            </w:r>
          </w:p>
        </w:tc>
      </w:tr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7. – 9. třída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místo</w:t>
            </w:r>
          </w:p>
        </w:tc>
      </w:tr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- dívky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Veronika Keprtová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Barbora Valentová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Eva Petková</w:t>
            </w:r>
          </w:p>
        </w:tc>
      </w:tr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- hoši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Matěj Sekanina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Tobiáš Doubrava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Matěj Neumann</w:t>
            </w:r>
          </w:p>
        </w:tc>
      </w:tr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– smíšené štafety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Švestáková, Laštuvička,      </w:t>
            </w:r>
          </w:p>
          <w:p w:rsidR="008A4DE7" w:rsidRDefault="00D1093F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8A4DE7">
              <w:rPr>
                <w:rFonts w:ascii="Times New Roman" w:hAnsi="Times New Roman"/>
                <w:sz w:val="20"/>
                <w:szCs w:val="20"/>
              </w:rPr>
              <w:t>Sulasová, Švub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Valentová, Krejčí, Petková,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Vepřková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Keprtová, Malá, Golda, Hradský</w:t>
            </w:r>
          </w:p>
        </w:tc>
      </w:tr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Slalom – dívky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Veronika Keprtová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Barbora Valentová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Sandra Švestáková</w:t>
            </w:r>
          </w:p>
        </w:tc>
      </w:tr>
      <w:tr w:rsidR="008A4DE7" w:rsidTr="00E74B1A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Slalom – hoši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E7" w:rsidRDefault="008A4DE7" w:rsidP="007C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Jakub Laštuvička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Tobiáš Doubrava</w:t>
            </w:r>
          </w:p>
          <w:p w:rsidR="008A4DE7" w:rsidRDefault="008A4DE7" w:rsidP="007C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Ondřej Golda</w:t>
            </w:r>
          </w:p>
        </w:tc>
      </w:tr>
    </w:tbl>
    <w:p w:rsidR="00715D93" w:rsidRDefault="00715D93" w:rsidP="00AB2A0F">
      <w:pPr>
        <w:pStyle w:val="Mjnadpis1"/>
        <w:numPr>
          <w:ilvl w:val="0"/>
          <w:numId w:val="0"/>
        </w:numPr>
        <w:jc w:val="left"/>
        <w:rPr>
          <w:rFonts w:cstheme="minorBidi"/>
          <w:sz w:val="28"/>
        </w:rPr>
      </w:pPr>
      <w:bookmarkStart w:id="34" w:name="_Toc463971844"/>
    </w:p>
    <w:p w:rsidR="00AB2A0F" w:rsidRDefault="00AB2A0F" w:rsidP="00AB2A0F">
      <w:pPr>
        <w:pStyle w:val="Mjnadpis1"/>
        <w:numPr>
          <w:ilvl w:val="0"/>
          <w:numId w:val="0"/>
        </w:numPr>
        <w:jc w:val="left"/>
      </w:pPr>
    </w:p>
    <w:p w:rsidR="00DF5B5E" w:rsidRDefault="00424F73" w:rsidP="00424F73">
      <w:pPr>
        <w:pStyle w:val="Mjnadpis1"/>
        <w:numPr>
          <w:ilvl w:val="0"/>
          <w:numId w:val="0"/>
        </w:numPr>
      </w:pPr>
      <w:r>
        <w:lastRenderedPageBreak/>
        <w:t xml:space="preserve">9. </w:t>
      </w:r>
      <w:r w:rsidR="00793FF1" w:rsidRPr="007B1765">
        <w:t>V</w:t>
      </w:r>
      <w:r w:rsidR="009F7F1D" w:rsidRPr="007B1765">
        <w:t>ýsled</w:t>
      </w:r>
      <w:r w:rsidR="00793FF1" w:rsidRPr="007B1765">
        <w:t>ky</w:t>
      </w:r>
      <w:r w:rsidR="009F7F1D" w:rsidRPr="007B1765">
        <w:t xml:space="preserve"> inspekční činnosti provedené Č</w:t>
      </w:r>
      <w:r w:rsidR="00700CF1" w:rsidRPr="007B1765">
        <w:t>ŠI</w:t>
      </w:r>
      <w:bookmarkEnd w:id="34"/>
    </w:p>
    <w:p w:rsidR="00DB3B85" w:rsidRDefault="00B50E8B" w:rsidP="00982A36">
      <w:pPr>
        <w:pStyle w:val="MojenormalTNR12"/>
      </w:pPr>
      <w:r w:rsidRPr="00E5168E">
        <w:t>V průběhu roku 201</w:t>
      </w:r>
      <w:r w:rsidR="00E3288F">
        <w:t>9/2020</w:t>
      </w:r>
      <w:r w:rsidR="00555482">
        <w:t xml:space="preserve">neproběhlo žádné </w:t>
      </w:r>
      <w:r w:rsidRPr="00E5168E">
        <w:t>elektronic</w:t>
      </w:r>
      <w:r w:rsidR="00555482">
        <w:t>ké</w:t>
      </w:r>
      <w:r w:rsidR="00B63924">
        <w:t xml:space="preserve"> zjišťování prostřednictvím </w:t>
      </w:r>
      <w:r w:rsidRPr="00E5168E">
        <w:t>elektronického systému INEZ</w:t>
      </w:r>
      <w:r w:rsidR="00DB3B85">
        <w:t>, neproběhla ani žádná fyzická inspekce.</w:t>
      </w:r>
      <w:r w:rsidR="00E3288F">
        <w:t xml:space="preserve"> V době mimořádných opatření proběhlo telefonické dotazování z České školní inspekce Olomouckéh</w:t>
      </w:r>
      <w:r w:rsidR="006A2FC0">
        <w:t>o kraje ohledně situace ve škole</w:t>
      </w:r>
      <w:r w:rsidR="00E3288F">
        <w:t xml:space="preserve"> a zvládání distanční výuky. </w:t>
      </w: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C040DD" w:rsidRDefault="00C040DD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C040DD" w:rsidRDefault="00C040DD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C040DD" w:rsidRDefault="00C040DD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AB2A0F" w:rsidRDefault="00AB2A0F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D1093F" w:rsidRDefault="00D1093F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982A36">
      <w:pPr>
        <w:pStyle w:val="Mjnadpis1"/>
        <w:numPr>
          <w:ilvl w:val="0"/>
          <w:numId w:val="0"/>
        </w:numPr>
        <w:rPr>
          <w:b w:val="0"/>
          <w:color w:val="auto"/>
          <w:sz w:val="16"/>
          <w:szCs w:val="16"/>
        </w:rPr>
      </w:pPr>
    </w:p>
    <w:p w:rsidR="00982A36" w:rsidRDefault="00982A36" w:rsidP="00A22013">
      <w:pPr>
        <w:pStyle w:val="Mjnadpis1"/>
        <w:numPr>
          <w:ilvl w:val="0"/>
          <w:numId w:val="0"/>
        </w:numPr>
        <w:jc w:val="left"/>
        <w:rPr>
          <w:b w:val="0"/>
          <w:color w:val="auto"/>
          <w:sz w:val="16"/>
          <w:szCs w:val="16"/>
        </w:rPr>
      </w:pPr>
    </w:p>
    <w:p w:rsidR="00424F73" w:rsidRDefault="00424F73" w:rsidP="00313A24">
      <w:pPr>
        <w:pStyle w:val="Mjnadpis1"/>
        <w:numPr>
          <w:ilvl w:val="0"/>
          <w:numId w:val="0"/>
        </w:numPr>
      </w:pPr>
      <w:r>
        <w:lastRenderedPageBreak/>
        <w:t>1</w:t>
      </w:r>
      <w:r w:rsidR="00E3288F">
        <w:t>0. Hospodaření školy za rok 2019</w:t>
      </w:r>
    </w:p>
    <w:p w:rsidR="00C12369" w:rsidRPr="00013197" w:rsidRDefault="00C12369" w:rsidP="00BE25E3">
      <w:pPr>
        <w:pStyle w:val="Mjnadpis1"/>
        <w:numPr>
          <w:ilvl w:val="0"/>
          <w:numId w:val="0"/>
        </w:numPr>
        <w:tabs>
          <w:tab w:val="left" w:pos="2241"/>
        </w:tabs>
        <w:spacing w:before="0" w:after="0" w:line="240" w:lineRule="auto"/>
        <w:jc w:val="left"/>
        <w:rPr>
          <w:sz w:val="16"/>
          <w:szCs w:val="16"/>
        </w:rPr>
      </w:pPr>
    </w:p>
    <w:p w:rsidR="00597D89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 w:rsidRPr="00597D89">
        <w:rPr>
          <w:b w:val="0"/>
          <w:color w:val="auto"/>
          <w:sz w:val="24"/>
          <w:szCs w:val="24"/>
        </w:rPr>
        <w:t>Podklady k výroční zprávě</w:t>
      </w:r>
      <w:r w:rsidR="00E3288F">
        <w:rPr>
          <w:b w:val="0"/>
          <w:color w:val="auto"/>
          <w:sz w:val="24"/>
          <w:szCs w:val="24"/>
        </w:rPr>
        <w:t xml:space="preserve"> za rok 2019</w:t>
      </w:r>
    </w:p>
    <w:p w:rsidR="00597D89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Základní škola a Mateřská škola Sudkov, příspěvková organizace</w:t>
      </w:r>
    </w:p>
    <w:p w:rsidR="007C3FAC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IČO : 70990930</w:t>
      </w:r>
    </w:p>
    <w:tbl>
      <w:tblPr>
        <w:tblW w:w="7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428"/>
        <w:gridCol w:w="2301"/>
        <w:gridCol w:w="2479"/>
      </w:tblGrid>
      <w:tr w:rsidR="007C3FAC" w:rsidRPr="007C3FAC" w:rsidTr="00013197">
        <w:trPr>
          <w:trHeight w:val="324"/>
        </w:trPr>
        <w:tc>
          <w:tcPr>
            <w:tcW w:w="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HČ  </w:t>
            </w:r>
          </w:p>
        </w:tc>
        <w:tc>
          <w:tcPr>
            <w:tcW w:w="247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DČ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Výnosy celkem: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18 015 224,64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449 108,60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dotace Obědy do škol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11506,00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dotace od OÚ                               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1 220 000,00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dotace KÚ ÚZ 33353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14 775 180,00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dotace KÚ ÚZ 33070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11 655,00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dotace KÚ ÚZ 33074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112 266,48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dotace KÚ ÚZ 33076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169 929,62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dotace KÚ ÚZ 33077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134 216,68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šablony 33063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596 867,86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příspěvek ÚP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39454,00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potraviny HČ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836 399,00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potraviny DČ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359 675,00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výnosy z pronájmů DČ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79 392,00</w:t>
            </w:r>
          </w:p>
        </w:tc>
      </w:tr>
      <w:tr w:rsidR="007C3FAC" w:rsidRPr="007C3FAC" w:rsidTr="00013197">
        <w:trPr>
          <w:trHeight w:val="309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F6030E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</w:t>
            </w:r>
            <w:r w:rsidR="0098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kolné</w:t>
            </w:r>
            <w:r w:rsidR="007C3FAC"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50 050,00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příspěvky ŠD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30 060,00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jiné ostatní výnosy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8 770,80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10041,60</w:t>
            </w:r>
          </w:p>
        </w:tc>
      </w:tr>
      <w:tr w:rsidR="007C3FAC" w:rsidRPr="007C3FAC" w:rsidTr="00013197">
        <w:trPr>
          <w:trHeight w:val="309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úroky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589,3</w:t>
            </w:r>
            <w:r w:rsidR="00D10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zúčtování fondů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18 280,00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NÁKLADY celkem: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18 059 506,14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393 973,32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náklady zřizovatel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1 345 311,14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3FAC" w:rsidRPr="007C3FAC" w:rsidTr="00013197">
        <w:trPr>
          <w:trHeight w:val="295"/>
        </w:trPr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potraviny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874 625,36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potraviny DČ + bufet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210 979,38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ostatní výdaje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45 617,50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náklady KÚ ÚZ 33353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14 775 180,00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náklady KÚ ÚZ 33070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11 655,00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náklady KÚ ÚZ 33074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112 266,48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náklady KÚ ÚZ 33076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169 929,62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náklady KÚ ÚZ 33077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134 216,68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náklady projekt šablony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596 867,86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náklady ÚP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39454,00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C3FAC" w:rsidRPr="007C3FAC" w:rsidTr="00013197">
        <w:trPr>
          <w:trHeight w:val="309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platy DČ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137 376,44</w:t>
            </w:r>
          </w:p>
        </w:tc>
      </w:tr>
      <w:tr w:rsidR="007C3FAC" w:rsidRPr="007C3FAC" w:rsidTr="00013197">
        <w:trPr>
          <w:trHeight w:val="309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Hospodářský výsledek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-44 281,50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55 135,28</w:t>
            </w:r>
          </w:p>
        </w:tc>
      </w:tr>
    </w:tbl>
    <w:p w:rsidR="007C3FAC" w:rsidRDefault="007C3FAC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</w:p>
    <w:tbl>
      <w:tblPr>
        <w:tblW w:w="47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304"/>
        <w:gridCol w:w="2500"/>
      </w:tblGrid>
      <w:tr w:rsidR="007C3FAC" w:rsidRPr="007C3FAC" w:rsidTr="007C3FAC">
        <w:trPr>
          <w:trHeight w:val="315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Fondy: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stav k 31.</w:t>
            </w:r>
            <w:r w:rsidR="00D109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</w:t>
            </w:r>
            <w:r w:rsidR="00D109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2019</w:t>
            </w:r>
          </w:p>
        </w:tc>
      </w:tr>
      <w:tr w:rsidR="007C3FAC" w:rsidRPr="007C3FAC" w:rsidTr="007C3FAC">
        <w:trPr>
          <w:trHeight w:val="315"/>
        </w:trPr>
        <w:tc>
          <w:tcPr>
            <w:tcW w:w="22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Fond odměn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23 287,15</w:t>
            </w:r>
          </w:p>
        </w:tc>
      </w:tr>
      <w:tr w:rsidR="007C3FAC" w:rsidRPr="007C3FAC" w:rsidTr="007C3FAC">
        <w:trPr>
          <w:trHeight w:val="31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FKSP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68 557,44</w:t>
            </w:r>
          </w:p>
        </w:tc>
      </w:tr>
      <w:tr w:rsidR="007C3FAC" w:rsidRPr="007C3FAC" w:rsidTr="007C3FAC">
        <w:trPr>
          <w:trHeight w:val="315"/>
        </w:trPr>
        <w:tc>
          <w:tcPr>
            <w:tcW w:w="2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Rezervní fond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756 011,50</w:t>
            </w:r>
          </w:p>
        </w:tc>
      </w:tr>
      <w:tr w:rsidR="007C3FAC" w:rsidRPr="007C3FAC" w:rsidTr="007C3FAC">
        <w:trPr>
          <w:trHeight w:val="315"/>
        </w:trPr>
        <w:tc>
          <w:tcPr>
            <w:tcW w:w="2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Fond reprodukce majetku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FAC" w:rsidRPr="007C3FAC" w:rsidRDefault="007C3FAC" w:rsidP="007C3F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F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22 356,87</w:t>
            </w:r>
          </w:p>
        </w:tc>
      </w:tr>
    </w:tbl>
    <w:p w:rsidR="00984861" w:rsidRDefault="00984861" w:rsidP="00163BDB">
      <w:pPr>
        <w:pStyle w:val="MojenormalTNR12"/>
      </w:pPr>
    </w:p>
    <w:p w:rsidR="00984861" w:rsidRDefault="00E3288F" w:rsidP="00163BDB">
      <w:pPr>
        <w:pStyle w:val="MojenormalTNR12"/>
      </w:pPr>
      <w:r>
        <w:t>Zpracovala: Ing. Markéta Vintrová</w:t>
      </w:r>
    </w:p>
    <w:p w:rsidR="006B07F0" w:rsidRDefault="006B07F0" w:rsidP="00163BDB">
      <w:pPr>
        <w:pStyle w:val="MojenormalTNR12"/>
      </w:pPr>
    </w:p>
    <w:p w:rsidR="00984861" w:rsidRPr="007D3451" w:rsidRDefault="006B07F0" w:rsidP="006B07F0">
      <w:pPr>
        <w:pStyle w:val="MojenormalTNR12"/>
        <w:jc w:val="center"/>
        <w:rPr>
          <w:b/>
          <w:color w:val="365F91" w:themeColor="accent1" w:themeShade="BF"/>
          <w:sz w:val="32"/>
          <w:szCs w:val="32"/>
        </w:rPr>
      </w:pPr>
      <w:r w:rsidRPr="007D3451">
        <w:rPr>
          <w:b/>
          <w:color w:val="365F91" w:themeColor="accent1" w:themeShade="BF"/>
          <w:sz w:val="32"/>
          <w:szCs w:val="32"/>
        </w:rPr>
        <w:t>11. Rozvojové a mezinárodní programy</w:t>
      </w:r>
    </w:p>
    <w:p w:rsidR="00163BDB" w:rsidRDefault="00163BDB" w:rsidP="00163BDB">
      <w:pPr>
        <w:pStyle w:val="MojenormalTNR12"/>
      </w:pPr>
      <w:r>
        <w:t>Škola byla v tomto školním roce zapojena do následujících projektů:</w:t>
      </w:r>
    </w:p>
    <w:p w:rsidR="00163BDB" w:rsidRPr="00163BDB" w:rsidRDefault="00163BDB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Evropský p</w:t>
      </w:r>
      <w:r w:rsidRPr="00163BDB">
        <w:rPr>
          <w:b/>
        </w:rPr>
        <w:t>rojekt Ovoce a zelenina do škol</w:t>
      </w:r>
    </w:p>
    <w:p w:rsidR="00163BDB" w:rsidRDefault="00163BDB" w:rsidP="003E3C86">
      <w:pPr>
        <w:pStyle w:val="MojenormalTNR12"/>
      </w:pPr>
      <w:r>
        <w:t xml:space="preserve">Tento projekt </w:t>
      </w:r>
      <w:r w:rsidRPr="00163BDB">
        <w:t>byl spuštěn ve školním roce 2009/2010 s cílem podpořit zdravé stravovací návyk</w:t>
      </w:r>
      <w:r w:rsidR="00B32BDE">
        <w:t>y žáků</w:t>
      </w:r>
      <w:r w:rsidRPr="00163BDB">
        <w:t xml:space="preserve"> a zvýšit spotřebu ovoce a zeleniny.</w:t>
      </w:r>
      <w:r>
        <w:t xml:space="preserve"> Je spolu</w:t>
      </w:r>
      <w:r w:rsidR="00F31E38">
        <w:t>financován z </w:t>
      </w:r>
      <w:r>
        <w:t>prostředků</w:t>
      </w:r>
      <w:r w:rsidR="00F31E38">
        <w:t xml:space="preserve"> Evropské unie.</w:t>
      </w:r>
      <w:r w:rsidR="00B32BDE">
        <w:t xml:space="preserve"> Škola spolupracuje </w:t>
      </w:r>
      <w:r w:rsidR="00FB3E50">
        <w:t>s místní firmou MK Fruit</w:t>
      </w:r>
      <w:r w:rsidR="0034743E">
        <w:t>. V projektu jsou zařazeni všichni žáci základní školy.</w:t>
      </w:r>
    </w:p>
    <w:p w:rsidR="00850304" w:rsidRPr="00850304" w:rsidRDefault="0052419E" w:rsidP="00163BDB">
      <w:pPr>
        <w:pStyle w:val="MojenormalTNR12"/>
      </w:pPr>
      <w:hyperlink r:id="rId15" w:history="1">
        <w:r w:rsidR="00850304" w:rsidRPr="00850304">
          <w:rPr>
            <w:rStyle w:val="Hypertextovodkaz"/>
          </w:rPr>
          <w:t>http://www.ovocedoskol.szif.cz/</w:t>
        </w:r>
      </w:hyperlink>
    </w:p>
    <w:p w:rsidR="00F31E38" w:rsidRDefault="00F31E38" w:rsidP="00AE2B53">
      <w:pPr>
        <w:pStyle w:val="MojenormalTNR12"/>
        <w:numPr>
          <w:ilvl w:val="0"/>
          <w:numId w:val="4"/>
        </w:numPr>
        <w:rPr>
          <w:b/>
        </w:rPr>
      </w:pPr>
      <w:r w:rsidRPr="00F31E38">
        <w:rPr>
          <w:b/>
        </w:rPr>
        <w:t>Evropský projekt Mléko do škol</w:t>
      </w:r>
    </w:p>
    <w:p w:rsidR="00850304" w:rsidRDefault="00F31E38" w:rsidP="003E3C86">
      <w:pPr>
        <w:pStyle w:val="MojenormalTNR12"/>
      </w:pPr>
      <w:r w:rsidRPr="00F31E38">
        <w:t>Prog</w:t>
      </w:r>
      <w:r w:rsidR="00B32BDE">
        <w:t>ram Mléko do škol podporuje žáky</w:t>
      </w:r>
      <w:r w:rsidRPr="00F31E38">
        <w:t xml:space="preserve"> v konzumaci mléčných výrobků a </w:t>
      </w:r>
      <w:r w:rsidR="0057319D">
        <w:t xml:space="preserve">ve </w:t>
      </w:r>
      <w:r w:rsidRPr="00F31E38">
        <w:t xml:space="preserve">zdravém stravování. Působí také osvětově. Podporuje rozvoj správných stravovacích návyků, které vydrží po celý život. Prostřednictvím tohoto programu Evropská unie poskytuje dotace školám a dalším vzdělávacím institucím, aby mohly svým </w:t>
      </w:r>
      <w:r w:rsidR="00B32BDE">
        <w:t xml:space="preserve">žákům a </w:t>
      </w:r>
      <w:r w:rsidRPr="00F31E38">
        <w:t>studentům nabídnout mléko a vybrané mléčné výrobky. </w:t>
      </w:r>
      <w:r>
        <w:t>Je spolufinancován z prostředků Evropské unie</w:t>
      </w:r>
      <w:r w:rsidR="00850304">
        <w:t>.</w:t>
      </w:r>
    </w:p>
    <w:p w:rsidR="00850304" w:rsidRDefault="0052419E" w:rsidP="00850304">
      <w:pPr>
        <w:pStyle w:val="MojenormalTNR12"/>
      </w:pPr>
      <w:hyperlink r:id="rId16" w:history="1">
        <w:r w:rsidR="00850304" w:rsidRPr="00850304">
          <w:rPr>
            <w:rStyle w:val="Hypertextovodkaz"/>
          </w:rPr>
          <w:t>http://ec.europa.eu/agriculture/drinkitup/index_cs.htm</w:t>
        </w:r>
      </w:hyperlink>
    </w:p>
    <w:p w:rsidR="00850304" w:rsidRDefault="0052419E" w:rsidP="00850304">
      <w:pPr>
        <w:pStyle w:val="MojenormalTNR12"/>
      </w:pPr>
      <w:hyperlink r:id="rId17" w:history="1">
        <w:r w:rsidR="00850304" w:rsidRPr="00850304">
          <w:rPr>
            <w:rStyle w:val="Hypertextovodkaz"/>
          </w:rPr>
          <w:t>http://www.szif.cz/irj/portal/szif/podpora-spotreby-skolniho-mleka</w:t>
        </w:r>
      </w:hyperlink>
    </w:p>
    <w:p w:rsidR="00E356BE" w:rsidRPr="00850304" w:rsidRDefault="006D77F1" w:rsidP="00AE2B53">
      <w:pPr>
        <w:pStyle w:val="MojenormalTNR12"/>
        <w:numPr>
          <w:ilvl w:val="0"/>
          <w:numId w:val="4"/>
        </w:numPr>
      </w:pPr>
      <w:r>
        <w:rPr>
          <w:b/>
        </w:rPr>
        <w:t>Sazka O</w:t>
      </w:r>
      <w:r w:rsidR="00E051D1" w:rsidRPr="00850304">
        <w:rPr>
          <w:b/>
        </w:rPr>
        <w:t>lympijský víceboj</w:t>
      </w:r>
    </w:p>
    <w:p w:rsidR="00850304" w:rsidRPr="00E03848" w:rsidRDefault="006D77F1" w:rsidP="007578CA">
      <w:pPr>
        <w:pStyle w:val="MojenormalTNR12"/>
        <w:rPr>
          <w:shd w:val="clear" w:color="auto" w:fill="FFFFFF"/>
        </w:rPr>
      </w:pPr>
      <w:r>
        <w:t>Sazka O</w:t>
      </w:r>
      <w:r w:rsidR="00E051D1">
        <w:t xml:space="preserve">lympijský víceboj je součástí „Česko sportuje“, projektu Českého olympijského výboru na podporu zdravého životního stylu. </w:t>
      </w:r>
      <w:r w:rsidR="00850304">
        <w:t xml:space="preserve">Sazka Olympijský víceboj se soustřeďuje </w:t>
      </w:r>
      <w:r w:rsidR="00620B93">
        <w:br/>
      </w:r>
      <w:r w:rsidR="00850304">
        <w:t xml:space="preserve">na rozvoj pohybu všech dětí. Jeho hlavním cílem není soutěžit o nejlepší výkony, </w:t>
      </w:r>
      <w:r w:rsidR="00620B93">
        <w:br/>
      </w:r>
      <w:r w:rsidR="00850304">
        <w:t xml:space="preserve">ale v průběhu běžných hodin tělesné výchovy zapojit co nejvíce žáků na základních školách </w:t>
      </w:r>
      <w:r w:rsidR="00620B93">
        <w:br/>
      </w:r>
      <w:r w:rsidR="00850304">
        <w:t xml:space="preserve">a nižších stupních šestiletých nebo osmiletých gymnázií do osmi měřitelných disciplín </w:t>
      </w:r>
      <w:r w:rsidR="00620B93">
        <w:br/>
      </w:r>
      <w:r w:rsidR="00850304">
        <w:lastRenderedPageBreak/>
        <w:t xml:space="preserve">a zároveň je motivovat k tomu, aby sportovali i ve svém volném čase. Každé dítě si může najít sporty, které mu nejvíc půjdou. Po splnění všech osmi disciplín totiž žáci </w:t>
      </w:r>
      <w:r w:rsidR="0057319D">
        <w:t xml:space="preserve">dostanou </w:t>
      </w:r>
      <w:r w:rsidR="00850304">
        <w:t>sportovní vysvědčení – unikátní analýzu pohyb</w:t>
      </w:r>
      <w:r w:rsidR="00620B93">
        <w:t>ov</w:t>
      </w:r>
      <w:r w:rsidR="0057319D">
        <w:t>ých schopností. Ta žákům ukáže</w:t>
      </w:r>
      <w:r w:rsidR="00850304">
        <w:t xml:space="preserve">, pro které sporty mají největší předpoklady, jak je mohou rozvíjet a také kde se sportům ve svém okolí mohou věnovat. Pro žáky, kteří </w:t>
      </w:r>
      <w:r w:rsidR="00620B93">
        <w:t xml:space="preserve">získali </w:t>
      </w:r>
      <w:r w:rsidR="0034743E">
        <w:t>toto</w:t>
      </w:r>
      <w:r w:rsidR="00C040DD">
        <w:t xml:space="preserve"> vysvědčení v předchozích letech</w:t>
      </w:r>
      <w:r w:rsidR="00046F45">
        <w:t xml:space="preserve">, </w:t>
      </w:r>
      <w:r w:rsidR="00850304">
        <w:t>b</w:t>
      </w:r>
      <w:r w:rsidR="00046F45">
        <w:t>ylo</w:t>
      </w:r>
      <w:r w:rsidR="00850304">
        <w:t xml:space="preserve"> po splnění všech disciplín v </w:t>
      </w:r>
      <w:r w:rsidR="00046F45">
        <w:t>letošním</w:t>
      </w:r>
      <w:r w:rsidR="00850304">
        <w:t xml:space="preserve"> školním roce připraveno nadstavbové vysvědčení </w:t>
      </w:r>
      <w:r w:rsidR="00620B93">
        <w:br/>
      </w:r>
      <w:r w:rsidR="00850304">
        <w:t>s analýzou zlepšení a doporučeními pro trénink. S</w:t>
      </w:r>
      <w:r w:rsidR="00E051D1" w:rsidRPr="00E051D1">
        <w:rPr>
          <w:color w:val="01040A"/>
          <w:shd w:val="clear" w:color="auto" w:fill="FFFFFF"/>
        </w:rPr>
        <w:t>tatistiky jasně ukazují, že děti se hýbou málo, a my to chceme změnit. Proto jsme</w:t>
      </w:r>
      <w:r w:rsidR="00525E43">
        <w:rPr>
          <w:color w:val="01040A"/>
          <w:shd w:val="clear" w:color="auto" w:fill="FFFFFF"/>
        </w:rPr>
        <w:t xml:space="preserve"> se</w:t>
      </w:r>
      <w:r w:rsidR="003E3C86">
        <w:rPr>
          <w:color w:val="01040A"/>
          <w:shd w:val="clear" w:color="auto" w:fill="FFFFFF"/>
        </w:rPr>
        <w:t xml:space="preserve"> </w:t>
      </w:r>
      <w:r w:rsidR="00850304">
        <w:rPr>
          <w:color w:val="01040A"/>
          <w:shd w:val="clear" w:color="auto" w:fill="FFFFFF"/>
        </w:rPr>
        <w:t xml:space="preserve">i </w:t>
      </w:r>
      <w:r w:rsidR="00046F45">
        <w:rPr>
          <w:color w:val="01040A"/>
          <w:shd w:val="clear" w:color="auto" w:fill="FFFFFF"/>
        </w:rPr>
        <w:t>letos</w:t>
      </w:r>
      <w:r w:rsidR="00850304">
        <w:rPr>
          <w:color w:val="01040A"/>
          <w:shd w:val="clear" w:color="auto" w:fill="FFFFFF"/>
        </w:rPr>
        <w:t xml:space="preserve"> zap</w:t>
      </w:r>
      <w:r w:rsidR="00FB3E50">
        <w:rPr>
          <w:color w:val="01040A"/>
          <w:shd w:val="clear" w:color="auto" w:fill="FFFFFF"/>
        </w:rPr>
        <w:t>ojili do tohoto projektu a chceme v něm pokračovat i v následujícím školním roce.</w:t>
      </w:r>
    </w:p>
    <w:p w:rsidR="00850304" w:rsidRDefault="0052419E" w:rsidP="004E323C">
      <w:pPr>
        <w:pStyle w:val="MojenormalTNR12"/>
        <w:jc w:val="left"/>
        <w:rPr>
          <w:color w:val="01040A"/>
          <w:shd w:val="clear" w:color="auto" w:fill="FFFFFF"/>
        </w:rPr>
      </w:pPr>
      <w:hyperlink r:id="rId18" w:history="1">
        <w:r w:rsidR="00850304" w:rsidRPr="00850304">
          <w:rPr>
            <w:rStyle w:val="Hypertextovodkaz"/>
            <w:shd w:val="clear" w:color="auto" w:fill="FFFFFF"/>
          </w:rPr>
          <w:t>http://www.ceskosportuje.cz/sazkaolympijskyviceboj/</w:t>
        </w:r>
      </w:hyperlink>
    </w:p>
    <w:p w:rsidR="00FE5EC4" w:rsidRPr="00620B93" w:rsidRDefault="00DF719F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>
        <w:rPr>
          <w:b/>
        </w:rPr>
        <w:t xml:space="preserve"> T-Mobile O</w:t>
      </w:r>
      <w:r w:rsidR="00850304" w:rsidRPr="00620B93">
        <w:rPr>
          <w:b/>
        </w:rPr>
        <w:t>lympijský běh – Různí běžci, různá místa, jedna myšlenka</w:t>
      </w:r>
    </w:p>
    <w:p w:rsidR="00850304" w:rsidRPr="000538F2" w:rsidRDefault="000538F2" w:rsidP="004E323C">
      <w:pPr>
        <w:pStyle w:val="MojenormalTNR12"/>
        <w:jc w:val="left"/>
        <w:rPr>
          <w:color w:val="FF0000"/>
        </w:rPr>
      </w:pPr>
      <w:r>
        <w:t>Ve středu</w:t>
      </w:r>
      <w:r w:rsidR="00F84456">
        <w:t xml:space="preserve"> 17. 6.</w:t>
      </w:r>
      <w:r w:rsidR="00C040DD">
        <w:t xml:space="preserve"> 2020 měl proběhnout tradiční T</w:t>
      </w:r>
      <w:r w:rsidR="00F84456">
        <w:t>-Mobile Olympijský běh. Vzhledem k uzavření škol byla akce přesunuta na září 2020.</w:t>
      </w:r>
    </w:p>
    <w:p w:rsidR="00850304" w:rsidRPr="00850304" w:rsidRDefault="0052419E" w:rsidP="004E323C">
      <w:pPr>
        <w:pStyle w:val="MojenormalTNR12"/>
        <w:jc w:val="left"/>
      </w:pPr>
      <w:hyperlink r:id="rId19" w:history="1">
        <w:r w:rsidR="00850304" w:rsidRPr="00850304">
          <w:rPr>
            <w:rStyle w:val="Hypertextovodkaz"/>
          </w:rPr>
          <w:t>https://www.olympijskybeh.cz/</w:t>
        </w:r>
      </w:hyperlink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5" w:name="_Toc463971847"/>
      <w:r>
        <w:t xml:space="preserve">12. </w:t>
      </w:r>
      <w:r w:rsidR="00DF5B5E" w:rsidRPr="007B1765">
        <w:t>D</w:t>
      </w:r>
      <w:r w:rsidR="009F7F1D" w:rsidRPr="007B1765">
        <w:t>alší vzdělávání v rámci celoživotního učení</w:t>
      </w:r>
      <w:bookmarkEnd w:id="35"/>
    </w:p>
    <w:p w:rsidR="002920C5" w:rsidRPr="007B1765" w:rsidRDefault="00046F45" w:rsidP="002920C5">
      <w:pPr>
        <w:pStyle w:val="MojenormalTNR12"/>
      </w:pPr>
      <w:r>
        <w:t>V letošním školním roce neprobíhaly žádné aktivity v rámci celoživotního učení.</w:t>
      </w:r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6" w:name="_Toc463971848"/>
      <w:r>
        <w:t xml:space="preserve">13. </w:t>
      </w:r>
      <w:r w:rsidR="00DF5B5E" w:rsidRPr="007B1765">
        <w:t>P</w:t>
      </w:r>
      <w:r w:rsidR="009F7F1D" w:rsidRPr="007B1765">
        <w:t>rojekt</w:t>
      </w:r>
      <w:r w:rsidR="00DF5B5E" w:rsidRPr="007B1765">
        <w:t>y</w:t>
      </w:r>
      <w:r w:rsidR="009F7F1D" w:rsidRPr="007B1765">
        <w:t xml:space="preserve"> financovan</w:t>
      </w:r>
      <w:r w:rsidR="00DF5B5E" w:rsidRPr="007B1765">
        <w:t>é</w:t>
      </w:r>
      <w:r w:rsidR="009F7F1D" w:rsidRPr="007B1765">
        <w:t xml:space="preserve"> z cizích zdrojů</w:t>
      </w:r>
      <w:bookmarkEnd w:id="36"/>
    </w:p>
    <w:p w:rsidR="00B10269" w:rsidRPr="000C66DB" w:rsidRDefault="00E9588B" w:rsidP="000C66DB">
      <w:pPr>
        <w:pStyle w:val="MojenormalTNR12"/>
      </w:pPr>
      <w:r>
        <w:t>Viz kapitola 11. Rozvo</w:t>
      </w:r>
      <w:r w:rsidR="00620B93">
        <w:t>jové a mezinárodní program</w:t>
      </w:r>
      <w:r w:rsidR="00C6702E">
        <w:t>y a následující podané projekty.</w:t>
      </w:r>
    </w:p>
    <w:p w:rsidR="00A648AD" w:rsidRPr="000C66DB" w:rsidRDefault="000C66DB" w:rsidP="000C66DB">
      <w:pPr>
        <w:pStyle w:val="Mjnadpis2"/>
        <w:numPr>
          <w:ilvl w:val="0"/>
          <w:numId w:val="0"/>
        </w:numPr>
      </w:pPr>
      <w:bookmarkStart w:id="37" w:name="_Toc463971851"/>
      <w:r>
        <w:t>13.1</w:t>
      </w:r>
      <w:r w:rsidR="00A37C09">
        <w:t xml:space="preserve">. </w:t>
      </w:r>
      <w:r w:rsidR="002D2882">
        <w:t>P</w:t>
      </w:r>
      <w:r w:rsidR="00D77824" w:rsidRPr="00D60F1A">
        <w:t>odané projekty</w:t>
      </w:r>
      <w:r w:rsidR="002D2882">
        <w:t>, které byly plně podpořeny</w:t>
      </w:r>
      <w:bookmarkEnd w:id="37"/>
    </w:p>
    <w:p w:rsidR="008628CF" w:rsidRDefault="008628CF" w:rsidP="00AE2B53">
      <w:pPr>
        <w:pStyle w:val="MojenormalTNR12"/>
        <w:numPr>
          <w:ilvl w:val="0"/>
          <w:numId w:val="4"/>
        </w:numPr>
        <w:rPr>
          <w:b/>
        </w:rPr>
      </w:pPr>
      <w:r w:rsidRPr="008628CF">
        <w:rPr>
          <w:b/>
        </w:rPr>
        <w:t>WOMEN FOR WOMEN, o.p.s.</w:t>
      </w:r>
    </w:p>
    <w:p w:rsidR="00C6702E" w:rsidRDefault="008628CF" w:rsidP="003E3C86">
      <w:pPr>
        <w:pStyle w:val="MojenormalTNR12"/>
      </w:pPr>
      <w:r w:rsidRPr="009B1C6C">
        <w:t>Využíváme tét</w:t>
      </w:r>
      <w:r w:rsidR="0040122A" w:rsidRPr="009B1C6C">
        <w:t>o</w:t>
      </w:r>
      <w:r w:rsidR="006D77F1">
        <w:t xml:space="preserve"> společnosti a jejího projektu O</w:t>
      </w:r>
      <w:r w:rsidR="0040122A" w:rsidRPr="009B1C6C">
        <w:t>bědy pro děti, jehož cílem je pomoci dětem, které</w:t>
      </w:r>
      <w:r w:rsidR="00504927">
        <w:t xml:space="preserve"> se ocitly v situaci, kdy si jejich rodiče</w:t>
      </w:r>
      <w:r w:rsidR="0040122A" w:rsidRPr="009B1C6C">
        <w:t xml:space="preserve"> nemohou dovolit zaplatit jim obědy ve školních jídelnách. </w:t>
      </w:r>
      <w:r w:rsidR="00096DB5">
        <w:t>Obědy jsou určeny d</w:t>
      </w:r>
      <w:r w:rsidR="0040122A" w:rsidRPr="009B1C6C">
        <w:t>ětem, jejichž situace je dlouhodobá, které</w:t>
      </w:r>
      <w:r w:rsidR="00096DB5">
        <w:t xml:space="preserve"> nemají vidinu zlepšení </w:t>
      </w:r>
      <w:r w:rsidR="00E97159">
        <w:t>situace</w:t>
      </w:r>
      <w:r w:rsidR="00D1093F">
        <w:t xml:space="preserve"> a</w:t>
      </w:r>
      <w:r w:rsidR="0040122A" w:rsidRPr="009B1C6C">
        <w:t> pro které mohou být obědy ve školní jídelně mnohdy jediným, pravidelným teplým jídlem</w:t>
      </w:r>
      <w:r w:rsidR="00E97159">
        <w:t>,</w:t>
      </w:r>
      <w:r w:rsidR="0040122A" w:rsidRPr="009B1C6C">
        <w:t xml:space="preserve"> ač se rodiče tuto situaci snaží řešit. </w:t>
      </w:r>
      <w:r w:rsidR="000C66DB">
        <w:t>T</w:t>
      </w:r>
      <w:r w:rsidR="000E43EC" w:rsidRPr="009B1C6C">
        <w:t>e</w:t>
      </w:r>
      <w:r w:rsidR="000F184F">
        <w:t>nto projekt pokračuje již</w:t>
      </w:r>
      <w:r w:rsidR="00D1093F">
        <w:t xml:space="preserve"> </w:t>
      </w:r>
      <w:r w:rsidR="00C002B0">
        <w:t xml:space="preserve">šestým </w:t>
      </w:r>
      <w:r w:rsidR="000C66DB">
        <w:t>rokem.</w:t>
      </w:r>
    </w:p>
    <w:p w:rsidR="00C6702E" w:rsidRDefault="009B1C6C" w:rsidP="003E3C86">
      <w:pPr>
        <w:pStyle w:val="MojenormalTNR12"/>
      </w:pPr>
      <w:r w:rsidRPr="00C16DE1">
        <w:t>V tomto školním ro</w:t>
      </w:r>
      <w:r w:rsidR="000C66DB">
        <w:t>ce jsm</w:t>
      </w:r>
      <w:r w:rsidR="00C002B0">
        <w:t>e získali peníze na obědy pro 4 žáky</w:t>
      </w:r>
      <w:r w:rsidR="00CC5910">
        <w:t xml:space="preserve"> naší školy </w:t>
      </w:r>
      <w:r w:rsidR="003F6D1E">
        <w:t xml:space="preserve">v hodnotě </w:t>
      </w:r>
    </w:p>
    <w:p w:rsidR="00C21337" w:rsidRDefault="00C002B0" w:rsidP="003E3C86">
      <w:pPr>
        <w:pStyle w:val="MojenormalTNR12"/>
      </w:pPr>
      <w:r>
        <w:t>18 124</w:t>
      </w:r>
      <w:r w:rsidR="003F6D1E">
        <w:t>,-</w:t>
      </w:r>
      <w:r>
        <w:t xml:space="preserve"> Kč, po uzavření škol jsme poměrnou částku </w:t>
      </w:r>
      <w:r w:rsidR="00C6702E">
        <w:t>4 688,- Kč museli vrátit.</w:t>
      </w:r>
    </w:p>
    <w:p w:rsidR="00C002B0" w:rsidRPr="00C002B0" w:rsidRDefault="00C002B0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 w:rsidRPr="00C002B0">
        <w:rPr>
          <w:b/>
        </w:rPr>
        <w:lastRenderedPageBreak/>
        <w:t>„Obědy do škol v Olomouckém kraji“</w:t>
      </w:r>
    </w:p>
    <w:p w:rsidR="0034695C" w:rsidRDefault="00D01FD0" w:rsidP="003E3C86">
      <w:pPr>
        <w:pStyle w:val="MojenormalTNR12"/>
      </w:pPr>
      <w:r>
        <w:t xml:space="preserve">Poskytovatelem prostředků na realizaci projektu je Ministerstvo práce a sociálních věcí ČR. Cílovou skupinou jsou děti a žáci ze sociálně znevýhodněného prostředí, jejichž rodiče pobírají dávky hmotné nouze. Finanční prostředky pro děti v MŠ jsou určeny na úhradu celodenní stravy a pro děti v ZŠ jsou finanční prostředky určeny na úhradu obědů. Celkem jsme obdrželi dotace ve výši 37 699,20 Kč, vyčerpali jsme 23  023,- Kč. </w:t>
      </w:r>
    </w:p>
    <w:p w:rsidR="00485D75" w:rsidRDefault="00485D75" w:rsidP="004E323C">
      <w:pPr>
        <w:pStyle w:val="MojenormalTNR12"/>
        <w:jc w:val="left"/>
        <w:rPr>
          <w:b/>
        </w:rPr>
      </w:pPr>
    </w:p>
    <w:p w:rsidR="00485D75" w:rsidRDefault="00485D75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>
        <w:rPr>
          <w:b/>
        </w:rPr>
        <w:t>Šablony Sudkov 2019</w:t>
      </w:r>
    </w:p>
    <w:p w:rsidR="00B27CD1" w:rsidRDefault="00342274" w:rsidP="003E3C86">
      <w:pPr>
        <w:pStyle w:val="MojenormalTNR12"/>
      </w:pPr>
      <w:r>
        <w:t>Ministerstvo školství, mládeže a tělovýchovy jako poskytovatel dotace z Operačního programu Výzkum, vývoj a vzdělání poskytlo na základě správně podané žádosti dotaci v celkové výši 1 248 233,- Kč. Projekt</w:t>
      </w:r>
      <w:r w:rsidR="00203E93">
        <w:t xml:space="preserve"> má oficiální název „Šablony Sudkov 2019“. Projekt byl rozšířen i na činnost školní družiny. </w:t>
      </w:r>
      <w:r>
        <w:t>Projekt bude ukončen k 31. 1. 2021. Po úspěšném odevzdání monitorovací zprávy můžeme žádat o další dotaci Šablony III.</w:t>
      </w:r>
    </w:p>
    <w:p w:rsidR="00203E93" w:rsidRDefault="00203E93" w:rsidP="003E3C86">
      <w:pPr>
        <w:pStyle w:val="MojenormalTNR12"/>
      </w:pPr>
      <w:r>
        <w:t xml:space="preserve">V mateřské škole pokračuje </w:t>
      </w:r>
      <w:r w:rsidR="008011B7">
        <w:t xml:space="preserve">z projektu </w:t>
      </w:r>
      <w:r>
        <w:t>financování chůvy pro dvouleté děti. D</w:t>
      </w:r>
      <w:r w:rsidR="008011B7">
        <w:t xml:space="preserve">ále se projekt týká </w:t>
      </w:r>
      <w:r>
        <w:t>vzdělání pedagogických pracovníků v oblastech matematické a čtenářské pregramotnosti. Přímo pro děti jsou určeny projektové dny ve školce a mimo školku.</w:t>
      </w:r>
    </w:p>
    <w:p w:rsidR="00C21337" w:rsidRDefault="008011B7" w:rsidP="007578CA">
      <w:pPr>
        <w:pStyle w:val="MojenormalTNR12"/>
      </w:pPr>
      <w:r>
        <w:t>V základní škole je z projektu financován školní asistent, doučování žáků, kteří jsou ohroženi školním ne</w:t>
      </w:r>
      <w:r w:rsidR="00342274">
        <w:t>úspěchem</w:t>
      </w:r>
      <w:r>
        <w:t>, obnova ICT techniky</w:t>
      </w:r>
      <w:r w:rsidR="00732CE3">
        <w:t xml:space="preserve">, výuka angličtiny s podporou rodilého mluvčího </w:t>
      </w:r>
    </w:p>
    <w:p w:rsidR="008011B7" w:rsidRDefault="008011B7" w:rsidP="007578CA">
      <w:pPr>
        <w:pStyle w:val="MojenormalTNR12"/>
      </w:pPr>
      <w:r>
        <w:t>a projektové dny ve škole i mimo školu.</w:t>
      </w:r>
    </w:p>
    <w:p w:rsidR="008011B7" w:rsidRDefault="00342274" w:rsidP="003E3C86">
      <w:pPr>
        <w:pStyle w:val="MojenormalTNR12"/>
      </w:pPr>
      <w:r>
        <w:t>Ve školní družině opět pracuje</w:t>
      </w:r>
      <w:r w:rsidR="008011B7">
        <w:t xml:space="preserve"> školní asistent a </w:t>
      </w:r>
      <w:r>
        <w:t xml:space="preserve">probíhají </w:t>
      </w:r>
      <w:r w:rsidR="008011B7">
        <w:t>projektové dny.</w:t>
      </w:r>
    </w:p>
    <w:p w:rsidR="0034695C" w:rsidRDefault="0052419E" w:rsidP="004E323C">
      <w:pPr>
        <w:pStyle w:val="MojenormalTNR12"/>
        <w:jc w:val="left"/>
        <w:rPr>
          <w:rStyle w:val="Hypertextovodkaz"/>
        </w:rPr>
      </w:pPr>
      <w:hyperlink r:id="rId20" w:history="1">
        <w:r w:rsidR="00B10269" w:rsidRPr="00D614FF">
          <w:rPr>
            <w:rStyle w:val="Hypertextovodkaz"/>
          </w:rPr>
          <w:t>http://www.msmt.cz/strukturalni-fondy-1/zjednodusene-projekty</w:t>
        </w:r>
      </w:hyperlink>
    </w:p>
    <w:p w:rsidR="00CC5910" w:rsidRDefault="00CC5910" w:rsidP="004E323C">
      <w:pPr>
        <w:pStyle w:val="MojenormalTNR12"/>
        <w:jc w:val="left"/>
        <w:rPr>
          <w:rStyle w:val="Hypertextovodkaz"/>
        </w:rPr>
      </w:pPr>
    </w:p>
    <w:p w:rsidR="00B10269" w:rsidRDefault="00676663" w:rsidP="004E323C">
      <w:pPr>
        <w:pStyle w:val="MojenormalTNR12"/>
        <w:numPr>
          <w:ilvl w:val="0"/>
          <w:numId w:val="4"/>
        </w:numPr>
        <w:jc w:val="left"/>
        <w:rPr>
          <w:b/>
        </w:rPr>
      </w:pPr>
      <w:r w:rsidRPr="00676663">
        <w:rPr>
          <w:b/>
        </w:rPr>
        <w:t>Podpora výuky plavání</w:t>
      </w:r>
    </w:p>
    <w:p w:rsidR="00676663" w:rsidRDefault="00DC2F0F" w:rsidP="007578CA">
      <w:pPr>
        <w:pStyle w:val="MojenormalTNR12"/>
      </w:pPr>
      <w:r>
        <w:t xml:space="preserve">V naší škole se povinná plavecká výuka uskutečňuje ve 2. a 3. třídě. </w:t>
      </w:r>
      <w:r w:rsidR="00342274">
        <w:t xml:space="preserve">Vzhledem k mimořádným nařízením Vlády ČR a uzavření škol se ve školním roce 2019/20 výuka plavání neuskutečnila. </w:t>
      </w:r>
    </w:p>
    <w:p w:rsidR="008B4F74" w:rsidRDefault="0052419E" w:rsidP="004E323C">
      <w:pPr>
        <w:pStyle w:val="MojenormalTNR12"/>
        <w:jc w:val="left"/>
        <w:rPr>
          <w:rStyle w:val="Hypertextovodkaz"/>
        </w:rPr>
      </w:pPr>
      <w:hyperlink r:id="rId21" w:history="1">
        <w:r w:rsidR="008B4F74" w:rsidRPr="0003331A">
          <w:rPr>
            <w:rStyle w:val="Hypertextovodkaz"/>
          </w:rPr>
          <w:t>http://is-plavani.msmt.cz</w:t>
        </w:r>
      </w:hyperlink>
    </w:p>
    <w:p w:rsidR="0072621B" w:rsidRDefault="0072621B" w:rsidP="00313A24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Sponzorské dary</w:t>
      </w:r>
    </w:p>
    <w:p w:rsidR="001216A1" w:rsidRDefault="0040122A" w:rsidP="006B07F0">
      <w:pPr>
        <w:pStyle w:val="MojenormalTNR12"/>
      </w:pPr>
      <w:r>
        <w:t xml:space="preserve">V tomto školním roce </w:t>
      </w:r>
      <w:r w:rsidR="00C62EDB">
        <w:t xml:space="preserve">jsme </w:t>
      </w:r>
      <w:r w:rsidR="009B1C6C">
        <w:t>získali finanční sponzorský dar</w:t>
      </w:r>
      <w:r w:rsidR="00C62EDB">
        <w:t xml:space="preserve"> ve výši </w:t>
      </w:r>
      <w:r w:rsidR="00342274">
        <w:t>18 124</w:t>
      </w:r>
      <w:r w:rsidR="00C553CE" w:rsidRPr="00C553CE">
        <w:t>,- Kč</w:t>
      </w:r>
      <w:r w:rsidR="00D1093F">
        <w:t xml:space="preserve"> </w:t>
      </w:r>
      <w:r w:rsidR="00C62EDB">
        <w:rPr>
          <w:color w:val="000000"/>
        </w:rPr>
        <w:t xml:space="preserve">(viz projekt Obědy pro děti z nadace </w:t>
      </w:r>
      <w:r w:rsidR="00C62EDB" w:rsidRPr="00C62EDB">
        <w:t>WOMEN FOR WOMEN, o.p.s.</w:t>
      </w:r>
      <w:r w:rsidR="00C031B1">
        <w:t xml:space="preserve"> podrobně popsán výše</w:t>
      </w:r>
      <w:r w:rsidR="00C62EDB" w:rsidRPr="00C62EDB">
        <w:t>)</w:t>
      </w:r>
      <w:r w:rsidR="007863B7">
        <w:t xml:space="preserve">. </w:t>
      </w:r>
    </w:p>
    <w:p w:rsidR="00C21337" w:rsidRDefault="00C21337" w:rsidP="006B07F0">
      <w:pPr>
        <w:pStyle w:val="MojenormalTNR12"/>
      </w:pPr>
    </w:p>
    <w:p w:rsidR="002D2A16" w:rsidRDefault="00B7767D" w:rsidP="00B7767D">
      <w:pPr>
        <w:pStyle w:val="MojenormalTNR12"/>
        <w:numPr>
          <w:ilvl w:val="0"/>
          <w:numId w:val="4"/>
        </w:numPr>
        <w:tabs>
          <w:tab w:val="left" w:pos="2304"/>
        </w:tabs>
        <w:rPr>
          <w:b/>
        </w:rPr>
      </w:pPr>
      <w:r>
        <w:rPr>
          <w:b/>
        </w:rPr>
        <w:lastRenderedPageBreak/>
        <w:t>Integrovaný</w:t>
      </w:r>
      <w:r w:rsidRPr="00B7767D">
        <w:rPr>
          <w:b/>
        </w:rPr>
        <w:t xml:space="preserve"> regionální operační program</w:t>
      </w:r>
    </w:p>
    <w:p w:rsidR="001216A1" w:rsidRDefault="006C5742" w:rsidP="003E3C86">
      <w:pPr>
        <w:pStyle w:val="MojenormalTNR12"/>
        <w:tabs>
          <w:tab w:val="left" w:pos="2304"/>
        </w:tabs>
        <w:ind w:left="360"/>
      </w:pPr>
      <w:r>
        <w:t xml:space="preserve">V březnu </w:t>
      </w:r>
      <w:r w:rsidR="00B7767D" w:rsidRPr="00B7767D">
        <w:t xml:space="preserve">2017 jsme podali žádost </w:t>
      </w:r>
      <w:r w:rsidR="00B7767D">
        <w:t xml:space="preserve">z tohoto programu </w:t>
      </w:r>
      <w:r>
        <w:t xml:space="preserve">výzva č. 47 „Infrastruktura základních škol“. Název našeho projektu: </w:t>
      </w:r>
      <w:r w:rsidRPr="006C5742">
        <w:rPr>
          <w:b/>
          <w:i/>
        </w:rPr>
        <w:t>„ZŠ a MŠ Sudkov – zkvalitnění infrastruktury pro</w:t>
      </w:r>
      <w:r w:rsidR="001F76FF">
        <w:rPr>
          <w:b/>
          <w:i/>
        </w:rPr>
        <w:t xml:space="preserve"> </w:t>
      </w:r>
      <w:r w:rsidRPr="006C5742">
        <w:rPr>
          <w:b/>
          <w:i/>
        </w:rPr>
        <w:t>vzdělávání“.</w:t>
      </w:r>
      <w:r>
        <w:t xml:space="preserve"> Tato žádost prošla kontrolo</w:t>
      </w:r>
      <w:r w:rsidR="00342274">
        <w:t>u a byla podpořena. Škola obdržela</w:t>
      </w:r>
      <w:r>
        <w:t xml:space="preserve"> částku 3 393 332,41Kč, přičemž z vlastních zdrojů od zřizovatele půjde částka 339 333,25</w:t>
      </w:r>
      <w:r w:rsidR="00C47AD9">
        <w:t xml:space="preserve"> </w:t>
      </w:r>
      <w:r>
        <w:t>Kč.</w:t>
      </w:r>
      <w:r w:rsidR="0049546E">
        <w:t xml:space="preserve"> Celá r</w:t>
      </w:r>
      <w:r w:rsidR="00342274">
        <w:t>ealizace projektu proběhne až začátkem školního roku 2020/21.</w:t>
      </w:r>
      <w:r w:rsidR="002D4D45">
        <w:t xml:space="preserve"> K dnešnímu dni jsou provedeny vegetační úpravy před budovou školy v částce 120 997,70 Kč, do školy byly dodány veškeré školní pomůcky do učebny v částce 159 012,77 Kč. Za studii proveditelnosti projektu byla zaplacena částka 223 850,-</w:t>
      </w:r>
      <w:r w:rsidR="007578CA">
        <w:t xml:space="preserve"> </w:t>
      </w:r>
      <w:r w:rsidR="002D4D45">
        <w:t>Kč a za zpracování projektu, zpracování rozpočtu a studii učebny byla zaplacena částka 65 485,-</w:t>
      </w:r>
      <w:r w:rsidR="007578CA">
        <w:t xml:space="preserve"> </w:t>
      </w:r>
      <w:r w:rsidR="002D4D45">
        <w:t>Kč.</w:t>
      </w:r>
    </w:p>
    <w:p w:rsidR="002D4D45" w:rsidRDefault="002D4D45" w:rsidP="00B7767D">
      <w:pPr>
        <w:pStyle w:val="MojenormalTNR12"/>
        <w:tabs>
          <w:tab w:val="left" w:pos="2304"/>
        </w:tabs>
        <w:ind w:left="360"/>
      </w:pPr>
    </w:p>
    <w:p w:rsidR="00A648AD" w:rsidRPr="006B07F0" w:rsidRDefault="001216A1" w:rsidP="00C21337">
      <w:pPr>
        <w:pStyle w:val="MojenormalTNR12"/>
        <w:tabs>
          <w:tab w:val="left" w:pos="2304"/>
        </w:tabs>
        <w:ind w:left="360"/>
        <w:rPr>
          <w:b/>
          <w:color w:val="17365D" w:themeColor="text2" w:themeShade="BF"/>
          <w:sz w:val="28"/>
          <w:szCs w:val="28"/>
        </w:rPr>
      </w:pPr>
      <w:r w:rsidRPr="006B07F0">
        <w:rPr>
          <w:b/>
          <w:color w:val="17365D" w:themeColor="text2" w:themeShade="BF"/>
          <w:sz w:val="28"/>
          <w:szCs w:val="28"/>
        </w:rPr>
        <w:t>13.2. Podan</w:t>
      </w:r>
      <w:r w:rsidR="00A57114">
        <w:rPr>
          <w:b/>
          <w:color w:val="17365D" w:themeColor="text2" w:themeShade="BF"/>
          <w:sz w:val="28"/>
          <w:szCs w:val="28"/>
        </w:rPr>
        <w:t>é projekty, u kterých je</w:t>
      </w:r>
      <w:r w:rsidRPr="006B07F0">
        <w:rPr>
          <w:b/>
          <w:color w:val="17365D" w:themeColor="text2" w:themeShade="BF"/>
          <w:sz w:val="28"/>
          <w:szCs w:val="28"/>
        </w:rPr>
        <w:t xml:space="preserve"> znám výsledek</w:t>
      </w:r>
    </w:p>
    <w:p w:rsidR="0034695C" w:rsidRDefault="001216A1" w:rsidP="001216A1">
      <w:pPr>
        <w:pStyle w:val="MojenormalTNR12"/>
        <w:numPr>
          <w:ilvl w:val="0"/>
          <w:numId w:val="4"/>
        </w:numPr>
        <w:rPr>
          <w:b/>
        </w:rPr>
      </w:pPr>
      <w:r w:rsidRPr="001216A1">
        <w:rPr>
          <w:b/>
        </w:rPr>
        <w:t>Integrovaný regionální operační program</w:t>
      </w:r>
    </w:p>
    <w:p w:rsidR="00A648AD" w:rsidRDefault="001216A1" w:rsidP="003E3C86">
      <w:pPr>
        <w:pStyle w:val="MojenormalTNR12"/>
        <w:ind w:left="360"/>
      </w:pPr>
      <w:r w:rsidRPr="001216A1">
        <w:t>V roce 2018 jsm</w:t>
      </w:r>
      <w:r>
        <w:t>e podali další žádost pod zášti</w:t>
      </w:r>
      <w:r w:rsidRPr="001216A1">
        <w:t xml:space="preserve">tou MAS Horní Pomoraví o.p.s. </w:t>
      </w:r>
      <w:r>
        <w:t>–„Modernizace mateřských a základní škol I“, která navazuje na předloženou výzvu č. 68. Požádali jsme o modernizaci 3 učeben – multifunkční učebny, jazykové učebny a školních dílen. Název projektu „</w:t>
      </w:r>
      <w:r w:rsidRPr="00A67174">
        <w:rPr>
          <w:b/>
          <w:i/>
        </w:rPr>
        <w:t>Obnova ICT techniky v ZŠ Sudkov</w:t>
      </w:r>
      <w:r w:rsidR="00A57114">
        <w:t>“.</w:t>
      </w:r>
      <w:r>
        <w:t xml:space="preserve"> Částka, o kterou jsme požádali je 1 619 028,-</w:t>
      </w:r>
      <w:r w:rsidR="007578CA">
        <w:t xml:space="preserve"> </w:t>
      </w:r>
      <w:r>
        <w:t>Kč, přičemž 5% z celkových výdajů se bude podílet zřizovatel obec Sudkov.</w:t>
      </w:r>
      <w:r w:rsidR="00A57114">
        <w:t xml:space="preserve"> Tento projekt nebyl podpořen. </w:t>
      </w:r>
    </w:p>
    <w:p w:rsidR="00EA6C92" w:rsidRPr="00C249C5" w:rsidRDefault="00EA6C92" w:rsidP="00EA6C92">
      <w:pPr>
        <w:pStyle w:val="MojenormalTNR12"/>
        <w:numPr>
          <w:ilvl w:val="0"/>
          <w:numId w:val="4"/>
        </w:numPr>
        <w:jc w:val="left"/>
        <w:rPr>
          <w:b/>
        </w:rPr>
      </w:pPr>
      <w:r w:rsidRPr="00C249C5">
        <w:rPr>
          <w:b/>
        </w:rPr>
        <w:t>Příměstské tábory Sudkov, reg. číslo projektu: CZ.03.2.65/0.0/0.0/16_047/0015470</w:t>
      </w:r>
    </w:p>
    <w:p w:rsidR="00EF6264" w:rsidRDefault="007578CA" w:rsidP="007578CA">
      <w:pPr>
        <w:pStyle w:val="MojenormalTNR12"/>
        <w:jc w:val="left"/>
      </w:pPr>
      <w:r>
        <w:t xml:space="preserve">     </w:t>
      </w:r>
      <w:r w:rsidR="00EA6C92">
        <w:t xml:space="preserve">Cílem </w:t>
      </w:r>
      <w:r>
        <w:t xml:space="preserve"> </w:t>
      </w:r>
      <w:r w:rsidR="00EA6C92">
        <w:t>projektu</w:t>
      </w:r>
      <w:r>
        <w:t xml:space="preserve"> </w:t>
      </w:r>
      <w:r w:rsidR="00EA6C92">
        <w:t xml:space="preserve"> z </w:t>
      </w:r>
      <w:r>
        <w:t xml:space="preserve"> </w:t>
      </w:r>
      <w:r w:rsidR="00EA6C92">
        <w:t xml:space="preserve">Operačního </w:t>
      </w:r>
      <w:r>
        <w:t xml:space="preserve"> </w:t>
      </w:r>
      <w:r w:rsidR="00EA6C92">
        <w:t xml:space="preserve">programu </w:t>
      </w:r>
      <w:r>
        <w:t xml:space="preserve"> </w:t>
      </w:r>
      <w:r w:rsidR="00EA6C92">
        <w:t>Zaměstnanost</w:t>
      </w:r>
      <w:r>
        <w:t xml:space="preserve"> </w:t>
      </w:r>
      <w:r w:rsidR="00EA6C92">
        <w:t xml:space="preserve"> je </w:t>
      </w:r>
      <w:r w:rsidR="00C47AD9">
        <w:t xml:space="preserve"> </w:t>
      </w:r>
      <w:r w:rsidR="00EA6C92">
        <w:t xml:space="preserve">formou </w:t>
      </w:r>
      <w:r>
        <w:t xml:space="preserve"> </w:t>
      </w:r>
      <w:r w:rsidR="00EA6C92">
        <w:t xml:space="preserve">nepobytových táborů </w:t>
      </w:r>
    </w:p>
    <w:p w:rsidR="007578CA" w:rsidRDefault="007578CA" w:rsidP="007578CA">
      <w:pPr>
        <w:pStyle w:val="MojenormalTNR12"/>
        <w:jc w:val="left"/>
      </w:pPr>
      <w:r>
        <w:t xml:space="preserve">     v</w:t>
      </w:r>
      <w:r w:rsidR="001F76FF">
        <w:t>ytvořit</w:t>
      </w:r>
      <w:r>
        <w:t xml:space="preserve"> </w:t>
      </w:r>
      <w:r w:rsidR="00EA6C92">
        <w:t xml:space="preserve"> pro </w:t>
      </w:r>
      <w:r>
        <w:t xml:space="preserve"> </w:t>
      </w:r>
      <w:r w:rsidR="00EA6C92">
        <w:t>rodiče</w:t>
      </w:r>
      <w:r>
        <w:t xml:space="preserve"> </w:t>
      </w:r>
      <w:r w:rsidR="00EA6C92">
        <w:t xml:space="preserve"> z</w:t>
      </w:r>
      <w:r>
        <w:t> </w:t>
      </w:r>
      <w:r w:rsidR="00EA6C92">
        <w:t>obce</w:t>
      </w:r>
      <w:r>
        <w:t xml:space="preserve">  </w:t>
      </w:r>
      <w:r w:rsidR="00EA6C92">
        <w:t xml:space="preserve">Sudkov podmínky, </w:t>
      </w:r>
      <w:r>
        <w:t xml:space="preserve"> </w:t>
      </w:r>
      <w:r w:rsidR="00EA6C92">
        <w:t xml:space="preserve">které </w:t>
      </w:r>
      <w:r>
        <w:t xml:space="preserve"> </w:t>
      </w:r>
      <w:r w:rsidR="00EA6C92">
        <w:t xml:space="preserve">zvyšují </w:t>
      </w:r>
      <w:r>
        <w:t xml:space="preserve"> </w:t>
      </w:r>
      <w:r w:rsidR="00EA6C92">
        <w:t xml:space="preserve">jejich uplatnitelnost na trhu </w:t>
      </w:r>
      <w:r>
        <w:t xml:space="preserve">   </w:t>
      </w:r>
    </w:p>
    <w:p w:rsidR="007578CA" w:rsidRDefault="007578CA" w:rsidP="007578CA">
      <w:pPr>
        <w:pStyle w:val="MojenormalTNR12"/>
        <w:jc w:val="left"/>
      </w:pPr>
      <w:r>
        <w:t xml:space="preserve">     </w:t>
      </w:r>
      <w:r w:rsidR="003E3C86">
        <w:t>práce.</w:t>
      </w:r>
      <w:r>
        <w:t xml:space="preserve"> </w:t>
      </w:r>
      <w:r w:rsidR="00EA6C92">
        <w:t>Tábory</w:t>
      </w:r>
      <w:r>
        <w:t xml:space="preserve"> </w:t>
      </w:r>
      <w:r w:rsidR="00EA6C92">
        <w:t xml:space="preserve"> budou </w:t>
      </w:r>
      <w:r>
        <w:t xml:space="preserve"> </w:t>
      </w:r>
      <w:r w:rsidR="00EA6C92">
        <w:t xml:space="preserve">probíhat </w:t>
      </w:r>
      <w:r>
        <w:t xml:space="preserve"> </w:t>
      </w:r>
      <w:r w:rsidR="00EA6C92">
        <w:t>v</w:t>
      </w:r>
      <w:r>
        <w:t xml:space="preserve"> </w:t>
      </w:r>
      <w:r w:rsidR="00EA6C92">
        <w:t xml:space="preserve"> letech </w:t>
      </w:r>
      <w:r>
        <w:t xml:space="preserve"> </w:t>
      </w:r>
      <w:r w:rsidR="00EA6C92">
        <w:t xml:space="preserve">2020, </w:t>
      </w:r>
      <w:r>
        <w:t xml:space="preserve"> </w:t>
      </w:r>
      <w:r w:rsidR="00EA6C92">
        <w:t>2021 a 2022. Poskytnou</w:t>
      </w:r>
      <w:r>
        <w:t xml:space="preserve"> </w:t>
      </w:r>
      <w:r w:rsidR="00EA6C92">
        <w:t xml:space="preserve"> dětem</w:t>
      </w:r>
      <w:r>
        <w:t xml:space="preserve"> </w:t>
      </w:r>
      <w:r w:rsidR="00EA6C92">
        <w:t xml:space="preserve"> atraktivní </w:t>
      </w:r>
      <w:r>
        <w:t xml:space="preserve"> </w:t>
      </w:r>
    </w:p>
    <w:p w:rsidR="007578CA" w:rsidRDefault="007578CA" w:rsidP="007578CA">
      <w:pPr>
        <w:pStyle w:val="MojenormalTNR12"/>
        <w:jc w:val="left"/>
      </w:pPr>
      <w:r>
        <w:t xml:space="preserve">     </w:t>
      </w:r>
      <w:r w:rsidR="003E3C86">
        <w:t>zázemí,</w:t>
      </w:r>
      <w:r>
        <w:t xml:space="preserve">  </w:t>
      </w:r>
      <w:r w:rsidR="00EA6C92">
        <w:t xml:space="preserve">které </w:t>
      </w:r>
      <w:r>
        <w:t xml:space="preserve"> </w:t>
      </w:r>
      <w:r w:rsidR="00EA6C92">
        <w:t>je</w:t>
      </w:r>
      <w:r>
        <w:t xml:space="preserve"> </w:t>
      </w:r>
      <w:r w:rsidR="00EA6C92">
        <w:t xml:space="preserve"> bude </w:t>
      </w:r>
      <w:r>
        <w:t xml:space="preserve"> </w:t>
      </w:r>
      <w:r w:rsidR="00EA6C92">
        <w:t xml:space="preserve">nadále </w:t>
      </w:r>
      <w:r>
        <w:t xml:space="preserve"> </w:t>
      </w:r>
      <w:r w:rsidR="00EA6C92">
        <w:t xml:space="preserve">rozvíjet. Celkové </w:t>
      </w:r>
      <w:r>
        <w:t xml:space="preserve"> </w:t>
      </w:r>
      <w:r w:rsidR="00EA6C92">
        <w:t xml:space="preserve">způsobilé </w:t>
      </w:r>
      <w:r>
        <w:t xml:space="preserve"> </w:t>
      </w:r>
      <w:r w:rsidR="00EA6C92">
        <w:t xml:space="preserve">náklady </w:t>
      </w:r>
      <w:r>
        <w:t xml:space="preserve"> </w:t>
      </w:r>
      <w:r w:rsidR="00EA6C92">
        <w:t xml:space="preserve">na </w:t>
      </w:r>
      <w:r>
        <w:t xml:space="preserve"> </w:t>
      </w:r>
      <w:r w:rsidR="00EA6C92">
        <w:t xml:space="preserve">3 </w:t>
      </w:r>
      <w:r>
        <w:t xml:space="preserve"> </w:t>
      </w:r>
      <w:r w:rsidR="00EA6C92">
        <w:t>roky</w:t>
      </w:r>
      <w:r>
        <w:t xml:space="preserve"> </w:t>
      </w:r>
      <w:r w:rsidR="00EA6C92">
        <w:t xml:space="preserve"> jsou </w:t>
      </w:r>
    </w:p>
    <w:p w:rsidR="003E3C86" w:rsidRDefault="007578CA" w:rsidP="007578CA">
      <w:pPr>
        <w:pStyle w:val="MojenormalTNR12"/>
        <w:jc w:val="left"/>
      </w:pPr>
      <w:r>
        <w:t xml:space="preserve">     </w:t>
      </w:r>
      <w:r w:rsidR="003E3C86">
        <w:t>497 968,75 Kč.</w:t>
      </w:r>
    </w:p>
    <w:p w:rsidR="00EF6264" w:rsidRDefault="00EF6264" w:rsidP="003E3C86">
      <w:pPr>
        <w:pStyle w:val="MojenormalTNR12"/>
        <w:jc w:val="left"/>
      </w:pPr>
    </w:p>
    <w:p w:rsidR="00C21337" w:rsidRDefault="00C21337" w:rsidP="00A37C09">
      <w:pPr>
        <w:pStyle w:val="Mjnadpis1"/>
        <w:numPr>
          <w:ilvl w:val="0"/>
          <w:numId w:val="0"/>
        </w:numPr>
      </w:pPr>
      <w:bookmarkStart w:id="38" w:name="_Toc463971852"/>
    </w:p>
    <w:p w:rsidR="00DF5884" w:rsidRDefault="00DF5884" w:rsidP="00A37C09">
      <w:pPr>
        <w:pStyle w:val="Mjnadpis1"/>
        <w:numPr>
          <w:ilvl w:val="0"/>
          <w:numId w:val="0"/>
        </w:numPr>
      </w:pPr>
    </w:p>
    <w:p w:rsidR="00DF5884" w:rsidRDefault="00DF5884" w:rsidP="00A37C09">
      <w:pPr>
        <w:pStyle w:val="Mjnadpis1"/>
        <w:numPr>
          <w:ilvl w:val="0"/>
          <w:numId w:val="0"/>
        </w:numPr>
      </w:pPr>
    </w:p>
    <w:p w:rsidR="00DF5884" w:rsidRDefault="00DF5884" w:rsidP="003E3C86">
      <w:pPr>
        <w:pStyle w:val="Mjnadpis1"/>
        <w:numPr>
          <w:ilvl w:val="0"/>
          <w:numId w:val="0"/>
        </w:numPr>
        <w:jc w:val="left"/>
      </w:pPr>
    </w:p>
    <w:p w:rsidR="00DF5B5E" w:rsidRPr="007B1765" w:rsidRDefault="00A37C09" w:rsidP="00A37C09">
      <w:pPr>
        <w:pStyle w:val="Mjnadpis1"/>
        <w:numPr>
          <w:ilvl w:val="0"/>
          <w:numId w:val="0"/>
        </w:numPr>
      </w:pPr>
      <w:r>
        <w:t xml:space="preserve">14. </w:t>
      </w:r>
      <w:r w:rsidR="00DF5B5E" w:rsidRPr="007B1765">
        <w:t>S</w:t>
      </w:r>
      <w:r w:rsidR="009F7F1D" w:rsidRPr="007B1765">
        <w:t>poluprác</w:t>
      </w:r>
      <w:r w:rsidR="00DF5B5E" w:rsidRPr="007B1765">
        <w:t>e</w:t>
      </w:r>
      <w:r w:rsidR="003C500E">
        <w:t xml:space="preserve"> </w:t>
      </w:r>
      <w:r w:rsidR="009F7F1D" w:rsidRPr="007B1765">
        <w:t>s</w:t>
      </w:r>
      <w:r w:rsidR="00DF5B5E" w:rsidRPr="007B1765">
        <w:t> dalšími subjekty</w:t>
      </w:r>
      <w:bookmarkEnd w:id="38"/>
    </w:p>
    <w:p w:rsidR="009605D2" w:rsidRDefault="009605D2" w:rsidP="009605D2">
      <w:pPr>
        <w:pStyle w:val="Mjnadpis2"/>
        <w:numPr>
          <w:ilvl w:val="0"/>
          <w:numId w:val="0"/>
        </w:numPr>
      </w:pPr>
      <w:r>
        <w:t>14.1. Zřizovatel – Obec Sudkov</w:t>
      </w:r>
    </w:p>
    <w:p w:rsidR="008A35C0" w:rsidRDefault="00D81A0C" w:rsidP="003E3C86">
      <w:pPr>
        <w:pStyle w:val="MojenormalTNR12"/>
      </w:pPr>
      <w:r w:rsidRPr="00535F62">
        <w:t xml:space="preserve">Spolupráce s obcí je na </w:t>
      </w:r>
      <w:r w:rsidR="00BD60E0">
        <w:t xml:space="preserve">velmi </w:t>
      </w:r>
      <w:r w:rsidRPr="00535F62">
        <w:t>dobré úrovni. Zřizovatel se aktivně zajímá o dění ve škole. Pravidelně přispívá na činnost zájmových kroužků</w:t>
      </w:r>
      <w:r w:rsidR="00555482">
        <w:t xml:space="preserve"> (říjen </w:t>
      </w:r>
      <w:r w:rsidR="00C249C5">
        <w:t xml:space="preserve">2019 – březen 2020 částka </w:t>
      </w:r>
    </w:p>
    <w:p w:rsidR="00F6040D" w:rsidRPr="007E3004" w:rsidRDefault="00C249C5" w:rsidP="003E3C86">
      <w:pPr>
        <w:pStyle w:val="MojenormalTNR12"/>
      </w:pPr>
      <w:r>
        <w:t>20 340</w:t>
      </w:r>
      <w:r w:rsidR="00555482">
        <w:t>,-</w:t>
      </w:r>
      <w:r w:rsidR="00C47AD9">
        <w:t xml:space="preserve"> </w:t>
      </w:r>
      <w:r>
        <w:t>Kč).</w:t>
      </w:r>
      <w:r w:rsidR="00971B4F">
        <w:t xml:space="preserve">  V tomto školním roce jsme podle zájmu žáků otevřeli celkem 8 kroužků.</w:t>
      </w:r>
      <w:r w:rsidR="00D1093F">
        <w:t xml:space="preserve"> </w:t>
      </w:r>
      <w:r w:rsidR="00B478CB" w:rsidRPr="00535F62">
        <w:t>Každý prvňáček dostává od zřizovatele školní potřeby za 500,- Kč.</w:t>
      </w:r>
      <w:r>
        <w:t xml:space="preserve"> V tomto roce to byla částka 7 500,-</w:t>
      </w:r>
      <w:r w:rsidR="00C47AD9">
        <w:t xml:space="preserve"> </w:t>
      </w:r>
      <w:r>
        <w:t>Kč.</w:t>
      </w:r>
      <w:r w:rsidR="00B478CB" w:rsidRPr="00535F62">
        <w:t xml:space="preserve"> Zřizovatel rovněž přispívá částkou </w:t>
      </w:r>
      <w:r w:rsidR="000501F1" w:rsidRPr="00535F62">
        <w:t xml:space="preserve">450,- Kč </w:t>
      </w:r>
      <w:r w:rsidR="00B478CB" w:rsidRPr="00535F62">
        <w:t xml:space="preserve">na každého žáka </w:t>
      </w:r>
      <w:r w:rsidR="000D700B" w:rsidRPr="00535F62">
        <w:t xml:space="preserve">7. ročníku, </w:t>
      </w:r>
      <w:r w:rsidR="00B478CB" w:rsidRPr="00535F62">
        <w:t>k</w:t>
      </w:r>
      <w:r w:rsidR="00BD60E0">
        <w:t>terý se účastní lyžařského kurzu.</w:t>
      </w:r>
      <w:r w:rsidR="00C47AD9">
        <w:t xml:space="preserve"> </w:t>
      </w:r>
      <w:r w:rsidR="00A602A6">
        <w:t>V tomto školní</w:t>
      </w:r>
      <w:r w:rsidR="002D2A16">
        <w:t>m</w:t>
      </w:r>
      <w:r w:rsidR="00D1093F">
        <w:t xml:space="preserve"> </w:t>
      </w:r>
      <w:r w:rsidR="00330CEE">
        <w:t>roce obec přispěla částkou 1 350,-</w:t>
      </w:r>
      <w:r w:rsidR="005971B3">
        <w:t xml:space="preserve"> </w:t>
      </w:r>
      <w:r w:rsidR="00330CEE">
        <w:t>Kč celkem 3</w:t>
      </w:r>
      <w:r w:rsidR="00C47AD9">
        <w:t xml:space="preserve"> </w:t>
      </w:r>
      <w:r w:rsidR="00A602A6">
        <w:t>žáků</w:t>
      </w:r>
      <w:r w:rsidR="00E46843">
        <w:t>m</w:t>
      </w:r>
      <w:r w:rsidR="00A602A6">
        <w:t xml:space="preserve">. </w:t>
      </w:r>
      <w:r w:rsidR="00F723EB">
        <w:t>Na závěr školníh</w:t>
      </w:r>
      <w:r w:rsidR="00BD60E0">
        <w:t>o roku proběh</w:t>
      </w:r>
      <w:r w:rsidR="00C040DD">
        <w:t xml:space="preserve">lo </w:t>
      </w:r>
      <w:r w:rsidR="00BD60E0">
        <w:t>v komunitním centru</w:t>
      </w:r>
      <w:r w:rsidR="00D1093F">
        <w:t xml:space="preserve"> </w:t>
      </w:r>
      <w:r w:rsidR="00BD60E0">
        <w:t>již tradiční</w:t>
      </w:r>
      <w:r w:rsidR="00D1093F">
        <w:t xml:space="preserve"> </w:t>
      </w:r>
      <w:r w:rsidR="00F723EB">
        <w:t>slavnostní vyřazení žáků 9. třídy, kterého se zúčastnilo vedení obce, učitelé a především žáci</w:t>
      </w:r>
      <w:r w:rsidR="00D1093F">
        <w:t xml:space="preserve"> </w:t>
      </w:r>
      <w:r w:rsidR="00F723EB">
        <w:t xml:space="preserve">a jejich rodiče. </w:t>
      </w:r>
      <w:r w:rsidR="00BD60E0">
        <w:t>Žáky byl připrav</w:t>
      </w:r>
      <w:r w:rsidR="007B5542">
        <w:t xml:space="preserve">en program, </w:t>
      </w:r>
      <w:r w:rsidR="00BD60E0">
        <w:t xml:space="preserve">zřizovatel zajistil pro všechny přítomné bohatý raut. </w:t>
      </w:r>
      <w:r>
        <w:t>Zřizovatel zakoupil do školní jídelny novou výklopno</w:t>
      </w:r>
      <w:r w:rsidR="00330CEE">
        <w:t>u</w:t>
      </w:r>
      <w:r w:rsidR="00C21337">
        <w:t xml:space="preserve"> elektrickou pánev za </w:t>
      </w:r>
      <w:r w:rsidR="00330CEE">
        <w:t>78 397,-</w:t>
      </w:r>
      <w:r w:rsidR="00C47AD9">
        <w:t xml:space="preserve"> </w:t>
      </w:r>
      <w:r w:rsidR="00330CEE">
        <w:t xml:space="preserve">Kč. </w:t>
      </w:r>
      <w:r w:rsidR="00B42140" w:rsidRPr="007E3004">
        <w:t xml:space="preserve">Zřizovatel </w:t>
      </w:r>
      <w:r w:rsidR="00D85FAE" w:rsidRPr="007E3004">
        <w:t xml:space="preserve">i nadále dodává </w:t>
      </w:r>
      <w:r w:rsidR="00B42140" w:rsidRPr="007E3004">
        <w:t>zdarm</w:t>
      </w:r>
      <w:r w:rsidR="00D85FAE" w:rsidRPr="007E3004">
        <w:t>a dřevo na otop budovy Z</w:t>
      </w:r>
      <w:r w:rsidR="00BD60E0">
        <w:t>Š</w:t>
      </w:r>
      <w:r>
        <w:t>.</w:t>
      </w:r>
      <w:r w:rsidR="00BD60E0">
        <w:t xml:space="preserve"> Na dovoz jídla do mateřské školy nám zřizovatel zdarma půjčuje osobní auto.</w:t>
      </w:r>
    </w:p>
    <w:p w:rsidR="00D81A0C" w:rsidRPr="00081833" w:rsidRDefault="00D81A0C" w:rsidP="00D81A0C">
      <w:pPr>
        <w:pStyle w:val="MojenormalTNR12"/>
      </w:pPr>
      <w:r w:rsidRPr="00081833">
        <w:t>Ve spolupráci s obcí se uskutečnily následující akce:</w:t>
      </w:r>
    </w:p>
    <w:p w:rsidR="002C170F" w:rsidRDefault="00540922" w:rsidP="00081833">
      <w:pPr>
        <w:pStyle w:val="MojenormalTNR12"/>
        <w:numPr>
          <w:ilvl w:val="0"/>
          <w:numId w:val="4"/>
        </w:numPr>
      </w:pPr>
      <w:r w:rsidRPr="00081833">
        <w:t>Slavnostní z</w:t>
      </w:r>
      <w:r w:rsidR="002C170F" w:rsidRPr="00081833">
        <w:t xml:space="preserve">ahájení školního roku </w:t>
      </w:r>
      <w:r w:rsidR="00F723EB">
        <w:t>–</w:t>
      </w:r>
      <w:r w:rsidR="00D1093F">
        <w:t xml:space="preserve"> </w:t>
      </w:r>
      <w:r w:rsidR="006047D6">
        <w:t>2. 9. 2019</w:t>
      </w:r>
    </w:p>
    <w:p w:rsidR="00C21337" w:rsidRDefault="009D37A7" w:rsidP="00081833">
      <w:pPr>
        <w:pStyle w:val="MojenormalTNR12"/>
        <w:numPr>
          <w:ilvl w:val="0"/>
          <w:numId w:val="4"/>
        </w:numPr>
      </w:pPr>
      <w:r>
        <w:t>Lampionový průvod, pečení</w:t>
      </w:r>
      <w:r w:rsidR="00D1093F">
        <w:t xml:space="preserve"> </w:t>
      </w:r>
      <w:r w:rsidR="006047D6">
        <w:t>brambo</w:t>
      </w:r>
      <w:r w:rsidR="00A27A69">
        <w:t>r, vystoupení „Přijel k nám cirk</w:t>
      </w:r>
      <w:r w:rsidR="006047D6">
        <w:t xml:space="preserve">us…“ – </w:t>
      </w:r>
    </w:p>
    <w:p w:rsidR="00B701E6" w:rsidRPr="00081833" w:rsidRDefault="00C47AD9" w:rsidP="00C21337">
      <w:pPr>
        <w:pStyle w:val="MojenormalTNR12"/>
        <w:ind w:left="1135"/>
      </w:pPr>
      <w:r>
        <w:t xml:space="preserve">      </w:t>
      </w:r>
      <w:r w:rsidR="006047D6">
        <w:t>31. 10. 2019</w:t>
      </w:r>
    </w:p>
    <w:p w:rsidR="00B701E6" w:rsidRDefault="000D700B" w:rsidP="002D2A16">
      <w:pPr>
        <w:pStyle w:val="MojenormalTNR12"/>
        <w:numPr>
          <w:ilvl w:val="0"/>
          <w:numId w:val="4"/>
        </w:numPr>
      </w:pPr>
      <w:r w:rsidRPr="00081833">
        <w:t>Po</w:t>
      </w:r>
      <w:r w:rsidR="00F723EB">
        <w:t>sezení pro</w:t>
      </w:r>
      <w:r w:rsidR="000C159A">
        <w:t xml:space="preserve"> seniory  - </w:t>
      </w:r>
      <w:r w:rsidR="00152EE2">
        <w:t>k</w:t>
      </w:r>
      <w:r w:rsidR="006047D6">
        <w:t>omunitní centrum – 16. 11. 2019</w:t>
      </w:r>
    </w:p>
    <w:p w:rsidR="007427FF" w:rsidRPr="00081833" w:rsidRDefault="007427FF" w:rsidP="002D2A16">
      <w:pPr>
        <w:pStyle w:val="MojenormalTNR12"/>
        <w:numPr>
          <w:ilvl w:val="0"/>
          <w:numId w:val="4"/>
        </w:numPr>
      </w:pPr>
      <w:r>
        <w:t>Vítání občánků – 18. 11. 2019</w:t>
      </w:r>
    </w:p>
    <w:p w:rsidR="00BB0ECB" w:rsidRDefault="00B54C8F" w:rsidP="00081833">
      <w:pPr>
        <w:pStyle w:val="MojenormalTNR12"/>
        <w:numPr>
          <w:ilvl w:val="0"/>
          <w:numId w:val="4"/>
        </w:numPr>
      </w:pPr>
      <w:r w:rsidRPr="00081833">
        <w:t>Živý b</w:t>
      </w:r>
      <w:r w:rsidR="002C170F" w:rsidRPr="00081833">
        <w:t xml:space="preserve">etlém </w:t>
      </w:r>
      <w:r w:rsidR="00B701E6">
        <w:t>–</w:t>
      </w:r>
      <w:r w:rsidR="00D1093F">
        <w:t xml:space="preserve"> </w:t>
      </w:r>
      <w:r w:rsidR="006047D6">
        <w:t>21. 12. 2019</w:t>
      </w:r>
    </w:p>
    <w:p w:rsidR="006047D6" w:rsidRDefault="006047D6" w:rsidP="00081833">
      <w:pPr>
        <w:pStyle w:val="MojenormalTNR12"/>
        <w:numPr>
          <w:ilvl w:val="0"/>
          <w:numId w:val="4"/>
        </w:numPr>
      </w:pPr>
      <w:r>
        <w:t>Genealogie – p. Kvapilová 26. 2., 4. 3. 2020</w:t>
      </w:r>
    </w:p>
    <w:p w:rsidR="005E04D1" w:rsidRDefault="002C170F" w:rsidP="0064001A">
      <w:pPr>
        <w:pStyle w:val="MojenormalTNR12"/>
        <w:numPr>
          <w:ilvl w:val="0"/>
          <w:numId w:val="4"/>
        </w:numPr>
      </w:pPr>
      <w:r w:rsidRPr="00081833">
        <w:t>Pasování předškoláků na prvňá</w:t>
      </w:r>
      <w:r w:rsidR="00EE2101">
        <w:t>č</w:t>
      </w:r>
      <w:r w:rsidRPr="00081833">
        <w:t xml:space="preserve">ky </w:t>
      </w:r>
      <w:r w:rsidR="00B701E6">
        <w:t>–</w:t>
      </w:r>
      <w:r w:rsidR="00D1093F">
        <w:t xml:space="preserve"> </w:t>
      </w:r>
      <w:r w:rsidR="006047D6">
        <w:t>22. 6. 2020</w:t>
      </w:r>
    </w:p>
    <w:p w:rsidR="00F723EB" w:rsidRPr="00081833" w:rsidRDefault="00F723EB" w:rsidP="00D85FAE">
      <w:pPr>
        <w:pStyle w:val="MojenormalTNR12"/>
        <w:numPr>
          <w:ilvl w:val="0"/>
          <w:numId w:val="4"/>
        </w:numPr>
      </w:pPr>
      <w:r>
        <w:t xml:space="preserve">Vyřazení žáků 9. </w:t>
      </w:r>
      <w:r w:rsidR="00B701E6">
        <w:t>t</w:t>
      </w:r>
      <w:r w:rsidR="006047D6">
        <w:t>řídy – 24. 6. 2020</w:t>
      </w:r>
    </w:p>
    <w:p w:rsidR="002920C5" w:rsidRDefault="00A37C09" w:rsidP="00A37C09">
      <w:pPr>
        <w:pStyle w:val="Mjnadpis2"/>
        <w:numPr>
          <w:ilvl w:val="0"/>
          <w:numId w:val="0"/>
        </w:numPr>
      </w:pPr>
      <w:bookmarkStart w:id="39" w:name="_Toc463971854"/>
      <w:r>
        <w:t xml:space="preserve">14.2. </w:t>
      </w:r>
      <w:r w:rsidR="002920C5">
        <w:t>Knihovna Sudkov</w:t>
      </w:r>
      <w:bookmarkEnd w:id="39"/>
    </w:p>
    <w:p w:rsidR="00FD6F87" w:rsidRPr="00FD6F87" w:rsidRDefault="00152EE2" w:rsidP="003E3C86">
      <w:pPr>
        <w:pStyle w:val="MojenormalTNR12"/>
      </w:pPr>
      <w:r>
        <w:t>Návštěva knihovny</w:t>
      </w:r>
      <w:r w:rsidR="00D1093F">
        <w:t xml:space="preserve"> </w:t>
      </w:r>
      <w:r w:rsidR="00FD6F87">
        <w:t>probíhala</w:t>
      </w:r>
      <w:r w:rsidR="00A416BA">
        <w:t xml:space="preserve"> téměř</w:t>
      </w:r>
      <w:r w:rsidR="00FD6F87" w:rsidRPr="00FD6F87">
        <w:t xml:space="preserve"> každý měsíc a zúčast</w:t>
      </w:r>
      <w:r w:rsidR="00FD6F87">
        <w:t>nily</w:t>
      </w:r>
      <w:r w:rsidR="00FD6F87" w:rsidRPr="00FD6F87">
        <w:t xml:space="preserve"> se </w:t>
      </w:r>
      <w:r w:rsidR="002C170F">
        <w:t>jí všechny třídy prvního stupně ZŠ</w:t>
      </w:r>
      <w:r w:rsidR="00FD6F87" w:rsidRPr="00FD6F87">
        <w:t>. Paní knihovnice vždy pro žáky připrav</w:t>
      </w:r>
      <w:r w:rsidR="00FD6F87">
        <w:t>ila</w:t>
      </w:r>
      <w:r w:rsidR="00FD6F87" w:rsidRPr="00FD6F87">
        <w:t xml:space="preserve"> krátké seznámení s knižními novinkami, případně krátkou soutěž nebo zajímavosti z knih. Žáci si knihy </w:t>
      </w:r>
      <w:r w:rsidR="00FD6F87">
        <w:t>půjčovali</w:t>
      </w:r>
      <w:r w:rsidR="00FD6F87" w:rsidRPr="00FD6F87">
        <w:t xml:space="preserve"> do tříd, kde si je </w:t>
      </w:r>
      <w:r w:rsidR="002D2882">
        <w:br/>
      </w:r>
      <w:r w:rsidR="00FD6F87" w:rsidRPr="00FD6F87">
        <w:lastRenderedPageBreak/>
        <w:t xml:space="preserve">pod vedením </w:t>
      </w:r>
      <w:r w:rsidR="00FD6F87">
        <w:t>učitelů četli v rámci hodin jazyka českého. Také si mohli</w:t>
      </w:r>
      <w:r w:rsidR="00FD6F87" w:rsidRPr="00FD6F87">
        <w:t xml:space="preserve"> knihy zapůjčit </w:t>
      </w:r>
      <w:r w:rsidR="002D2882">
        <w:br/>
      </w:r>
      <w:r w:rsidR="00FD6F87" w:rsidRPr="00FD6F87">
        <w:t>na přečtení domů. Po měsíci se knihy vrace</w:t>
      </w:r>
      <w:r w:rsidR="00FD6F87">
        <w:t>ly</w:t>
      </w:r>
      <w:r w:rsidR="00FD6F87" w:rsidRPr="00FD6F87">
        <w:t xml:space="preserve"> zpět do knihovny.</w:t>
      </w:r>
    </w:p>
    <w:p w:rsidR="005E03FD" w:rsidRDefault="00ED5559" w:rsidP="004E323C">
      <w:pPr>
        <w:pStyle w:val="MojenormalTNR12"/>
        <w:jc w:val="left"/>
      </w:pPr>
      <w:r w:rsidRPr="00D85FAE">
        <w:rPr>
          <w:b/>
        </w:rPr>
        <w:t xml:space="preserve">Termíny návštěv v místní knihovně </w:t>
      </w:r>
      <w:r w:rsidR="00551379">
        <w:t>– rok 2019</w:t>
      </w:r>
      <w:r w:rsidR="004C65D2">
        <w:t xml:space="preserve">: </w:t>
      </w:r>
      <w:r w:rsidR="00551379">
        <w:t>27</w:t>
      </w:r>
      <w:r w:rsidR="00C13F6F">
        <w:t>. 9</w:t>
      </w:r>
      <w:r w:rsidR="002D2A16">
        <w:t>.,</w:t>
      </w:r>
      <w:r w:rsidR="00551379">
        <w:t xml:space="preserve"> 25</w:t>
      </w:r>
      <w:r w:rsidR="00C13F6F">
        <w:t>. 10</w:t>
      </w:r>
      <w:r w:rsidR="004C65D2">
        <w:t>.,</w:t>
      </w:r>
      <w:r w:rsidR="00551379">
        <w:t xml:space="preserve"> 1. 11., 13. 12., </w:t>
      </w:r>
    </w:p>
    <w:p w:rsidR="00551379" w:rsidRDefault="001F3BD9" w:rsidP="004E323C">
      <w:pPr>
        <w:pStyle w:val="MojenormalTNR12"/>
        <w:jc w:val="left"/>
      </w:pPr>
      <w:r>
        <w:t xml:space="preserve">                                                                </w:t>
      </w:r>
      <w:r w:rsidR="00551379">
        <w:t>rok 2020: 14.</w:t>
      </w:r>
      <w:r w:rsidR="00796E64">
        <w:t>2.</w:t>
      </w:r>
    </w:p>
    <w:p w:rsidR="00A37C09" w:rsidRDefault="00A37C09" w:rsidP="00551379">
      <w:pPr>
        <w:pStyle w:val="Mjnadpis2"/>
        <w:numPr>
          <w:ilvl w:val="0"/>
          <w:numId w:val="0"/>
        </w:numPr>
      </w:pPr>
      <w:bookmarkStart w:id="40" w:name="_Toc463971855"/>
      <w:r>
        <w:t>14.3.</w:t>
      </w:r>
      <w:bookmarkEnd w:id="40"/>
      <w:r w:rsidR="00D1093F">
        <w:t xml:space="preserve"> </w:t>
      </w:r>
      <w:r>
        <w:t>Odborová organizace</w:t>
      </w:r>
    </w:p>
    <w:p w:rsidR="00C21337" w:rsidRDefault="00624AD6" w:rsidP="003E3C86">
      <w:pPr>
        <w:pStyle w:val="MojenormalTNR12"/>
      </w:pPr>
      <w:r>
        <w:t xml:space="preserve">Základní odborová organizace působící na ZŠ a MŠ Sudkov je členem Českomoravského odborového svazu pracovníků školství. </w:t>
      </w:r>
      <w:r w:rsidR="005C30D8">
        <w:t xml:space="preserve">Jejím posláním je obhajovat práva svých členů, jejich sociální, ekonomické, profesní a jiné potřeby a navrhovat změny stávajících pracovních </w:t>
      </w:r>
    </w:p>
    <w:p w:rsidR="009960F7" w:rsidRDefault="005C30D8" w:rsidP="003E3C86">
      <w:pPr>
        <w:pStyle w:val="MojenormalTNR12"/>
      </w:pPr>
      <w:r>
        <w:t>a životních podmínek na základ</w:t>
      </w:r>
      <w:r w:rsidR="000C5205">
        <w:t xml:space="preserve">ní škole. </w:t>
      </w:r>
    </w:p>
    <w:p w:rsidR="00DF5B5E" w:rsidRDefault="00A37C09" w:rsidP="004E323C">
      <w:pPr>
        <w:pStyle w:val="Mjnadpis2"/>
        <w:numPr>
          <w:ilvl w:val="0"/>
          <w:numId w:val="0"/>
        </w:numPr>
      </w:pPr>
      <w:bookmarkStart w:id="41" w:name="_Toc463971856"/>
      <w:r>
        <w:t xml:space="preserve">14.4. </w:t>
      </w:r>
      <w:r w:rsidR="00DF5B5E" w:rsidRPr="007B1765">
        <w:t>KPŠD</w:t>
      </w:r>
      <w:bookmarkEnd w:id="41"/>
    </w:p>
    <w:p w:rsidR="003F7971" w:rsidRDefault="003F7971" w:rsidP="003E3C86">
      <w:pPr>
        <w:pStyle w:val="MojenormalTNR12"/>
      </w:pPr>
      <w:r>
        <w:t>S</w:t>
      </w:r>
      <w:r w:rsidRPr="003F7971">
        <w:t xml:space="preserve">polupráce s Klubem přátel školy a dětí je na vynikající úrovni. Klub vyvíjí vlastní aktivity, </w:t>
      </w:r>
      <w:r w:rsidRPr="00074F37">
        <w:t xml:space="preserve">většinu z nich ve spolupráci se školou či obecním úřadem. Finanční prostředky získané z těchto aktivit slouží na podporu školy. </w:t>
      </w:r>
      <w:r w:rsidR="00254B85">
        <w:t>Ve školním roce 2019</w:t>
      </w:r>
      <w:r w:rsidR="009112C5">
        <w:t>/2</w:t>
      </w:r>
      <w:r w:rsidR="00254B85">
        <w:t>020</w:t>
      </w:r>
      <w:r w:rsidRPr="00074F37">
        <w:t xml:space="preserve"> uspořádal KPŠD následující akce</w:t>
      </w:r>
      <w:r w:rsidR="00254B85">
        <w:t>,</w:t>
      </w:r>
      <w:r w:rsidRPr="00074F37">
        <w:t xml:space="preserve"> případně se podílel na akcích:</w:t>
      </w:r>
    </w:p>
    <w:p w:rsidR="00177183" w:rsidRPr="00074F37" w:rsidRDefault="00177183" w:rsidP="004E323C">
      <w:pPr>
        <w:pStyle w:val="MojenormalTNR12"/>
        <w:numPr>
          <w:ilvl w:val="0"/>
          <w:numId w:val="15"/>
        </w:numPr>
        <w:jc w:val="left"/>
      </w:pPr>
      <w:r>
        <w:t>Sběr papíru</w:t>
      </w:r>
    </w:p>
    <w:p w:rsidR="003F7971" w:rsidRPr="00074F37" w:rsidRDefault="003F7971" w:rsidP="004E323C">
      <w:pPr>
        <w:pStyle w:val="MojenormalTNR12"/>
        <w:numPr>
          <w:ilvl w:val="0"/>
          <w:numId w:val="4"/>
        </w:numPr>
        <w:jc w:val="left"/>
      </w:pPr>
      <w:r w:rsidRPr="00074F37">
        <w:t>Mikulášská nadílka</w:t>
      </w:r>
    </w:p>
    <w:p w:rsidR="003F7971" w:rsidRPr="00074F37" w:rsidRDefault="005C30D8" w:rsidP="004E323C">
      <w:pPr>
        <w:pStyle w:val="MojenormalTNR12"/>
        <w:numPr>
          <w:ilvl w:val="0"/>
          <w:numId w:val="4"/>
        </w:numPr>
        <w:jc w:val="left"/>
      </w:pPr>
      <w:r>
        <w:t>Lampionový průvod</w:t>
      </w:r>
    </w:p>
    <w:p w:rsidR="003F7971" w:rsidRPr="00074F37" w:rsidRDefault="003F7971" w:rsidP="004E323C">
      <w:pPr>
        <w:pStyle w:val="MojenormalTNR12"/>
        <w:numPr>
          <w:ilvl w:val="0"/>
          <w:numId w:val="4"/>
        </w:numPr>
        <w:jc w:val="left"/>
      </w:pPr>
      <w:r w:rsidRPr="00074F37">
        <w:t>Vánoční besídka</w:t>
      </w:r>
    </w:p>
    <w:p w:rsidR="003F7971" w:rsidRPr="00074F37" w:rsidRDefault="003F7971" w:rsidP="004E323C">
      <w:pPr>
        <w:pStyle w:val="MojenormalTNR12"/>
        <w:numPr>
          <w:ilvl w:val="0"/>
          <w:numId w:val="4"/>
        </w:numPr>
        <w:jc w:val="left"/>
      </w:pPr>
      <w:r w:rsidRPr="00074F37">
        <w:t>Živý betlém</w:t>
      </w:r>
    </w:p>
    <w:p w:rsidR="003F7971" w:rsidRDefault="003F7971" w:rsidP="003E3C86">
      <w:pPr>
        <w:pStyle w:val="MojenormalTNR12"/>
      </w:pPr>
      <w:r w:rsidRPr="000F3C84">
        <w:t xml:space="preserve">Z výnosů těchto aktivit KPŠD přispěl </w:t>
      </w:r>
      <w:r w:rsidR="00A52525">
        <w:t>celkovou částkou přes</w:t>
      </w:r>
      <w:r w:rsidR="00254B85">
        <w:t xml:space="preserve"> 16 000</w:t>
      </w:r>
      <w:r w:rsidR="005C30D8">
        <w:t xml:space="preserve">,- Kč na dopravu na soutěže, </w:t>
      </w:r>
      <w:r w:rsidR="009112C5">
        <w:t xml:space="preserve">na </w:t>
      </w:r>
      <w:r w:rsidRPr="000F3C84">
        <w:t>ceny a odměny do soutěží pořádaných školou,</w:t>
      </w:r>
      <w:r w:rsidR="009112C5">
        <w:t xml:space="preserve"> na</w:t>
      </w:r>
      <w:r w:rsidRPr="000F3C84">
        <w:t xml:space="preserve"> nákup ma</w:t>
      </w:r>
      <w:r w:rsidR="005C30D8">
        <w:t xml:space="preserve">teriálu </w:t>
      </w:r>
      <w:r w:rsidRPr="000F3C84">
        <w:t>na výr</w:t>
      </w:r>
      <w:r w:rsidR="009112C5">
        <w:t xml:space="preserve">obky na Živý betlém,  přispěl </w:t>
      </w:r>
      <w:r w:rsidRPr="000F3C84">
        <w:t xml:space="preserve">na </w:t>
      </w:r>
      <w:r w:rsidR="00254B85">
        <w:t>lyžařský v</w:t>
      </w:r>
      <w:r w:rsidR="009D3FB9">
        <w:t>ýcvik žáků 2. s</w:t>
      </w:r>
      <w:r w:rsidR="00254B85">
        <w:t>tupně,</w:t>
      </w:r>
      <w:r w:rsidR="00D1093F">
        <w:t xml:space="preserve"> </w:t>
      </w:r>
      <w:r w:rsidR="009112C5">
        <w:t>zaplatil pr</w:t>
      </w:r>
      <w:r w:rsidR="00254B85">
        <w:t xml:space="preserve">onájem pódia na vánoční besídku, dopravu na divadelní představení, vzdělávací akce pro žáky, adaptační pobyt pro žáky 6. třídy. </w:t>
      </w:r>
    </w:p>
    <w:p w:rsidR="005E03FD" w:rsidRDefault="005E03FD" w:rsidP="007A0E87">
      <w:pPr>
        <w:pStyle w:val="Mjnadpis2"/>
        <w:numPr>
          <w:ilvl w:val="0"/>
          <w:numId w:val="0"/>
        </w:numPr>
        <w:ind w:left="340" w:hanging="340"/>
        <w:rPr>
          <w:rFonts w:cs="Times New Roman"/>
          <w:b w:val="0"/>
          <w:color w:val="auto"/>
          <w:sz w:val="24"/>
          <w:szCs w:val="24"/>
        </w:rPr>
      </w:pPr>
      <w:bookmarkStart w:id="42" w:name="_Toc463971857"/>
    </w:p>
    <w:p w:rsidR="005E03FD" w:rsidRDefault="005E03FD" w:rsidP="007A0E87">
      <w:pPr>
        <w:pStyle w:val="Mjnadpis2"/>
        <w:numPr>
          <w:ilvl w:val="0"/>
          <w:numId w:val="0"/>
        </w:numPr>
        <w:ind w:left="340" w:hanging="340"/>
        <w:rPr>
          <w:rFonts w:cs="Times New Roman"/>
          <w:b w:val="0"/>
          <w:color w:val="auto"/>
          <w:sz w:val="24"/>
          <w:szCs w:val="24"/>
        </w:rPr>
      </w:pPr>
    </w:p>
    <w:p w:rsidR="005E03FD" w:rsidRDefault="005E03FD" w:rsidP="007A0E87">
      <w:pPr>
        <w:pStyle w:val="Mjnadpis2"/>
        <w:numPr>
          <w:ilvl w:val="0"/>
          <w:numId w:val="0"/>
        </w:numPr>
        <w:ind w:left="340" w:hanging="340"/>
        <w:rPr>
          <w:rFonts w:cs="Times New Roman"/>
          <w:b w:val="0"/>
          <w:color w:val="auto"/>
          <w:sz w:val="24"/>
          <w:szCs w:val="24"/>
        </w:rPr>
      </w:pPr>
    </w:p>
    <w:p w:rsidR="005E03FD" w:rsidRDefault="005E03FD" w:rsidP="007A0E87">
      <w:pPr>
        <w:pStyle w:val="Mjnadpis2"/>
        <w:numPr>
          <w:ilvl w:val="0"/>
          <w:numId w:val="0"/>
        </w:numPr>
        <w:ind w:left="340" w:hanging="340"/>
        <w:rPr>
          <w:rFonts w:cs="Times New Roman"/>
          <w:b w:val="0"/>
          <w:color w:val="auto"/>
          <w:sz w:val="24"/>
          <w:szCs w:val="24"/>
        </w:rPr>
      </w:pPr>
    </w:p>
    <w:p w:rsidR="005E03FD" w:rsidRDefault="005E03FD" w:rsidP="007A0E87">
      <w:pPr>
        <w:pStyle w:val="Mjnadpis2"/>
        <w:numPr>
          <w:ilvl w:val="0"/>
          <w:numId w:val="0"/>
        </w:numPr>
        <w:ind w:left="340" w:hanging="340"/>
        <w:rPr>
          <w:rFonts w:cs="Times New Roman"/>
          <w:b w:val="0"/>
          <w:color w:val="auto"/>
          <w:sz w:val="24"/>
          <w:szCs w:val="24"/>
        </w:rPr>
      </w:pPr>
    </w:p>
    <w:p w:rsidR="005E03FD" w:rsidRDefault="005E03FD" w:rsidP="007A0E87">
      <w:pPr>
        <w:pStyle w:val="Mjnadpis2"/>
        <w:numPr>
          <w:ilvl w:val="0"/>
          <w:numId w:val="0"/>
        </w:numPr>
        <w:ind w:left="340" w:hanging="340"/>
        <w:rPr>
          <w:rFonts w:cs="Times New Roman"/>
          <w:b w:val="0"/>
          <w:color w:val="auto"/>
          <w:sz w:val="24"/>
          <w:szCs w:val="24"/>
        </w:rPr>
      </w:pPr>
    </w:p>
    <w:p w:rsidR="009F7F1D" w:rsidRPr="007B1765" w:rsidRDefault="00350D5F" w:rsidP="007A0E87">
      <w:pPr>
        <w:pStyle w:val="Mjnadpis2"/>
        <w:numPr>
          <w:ilvl w:val="0"/>
          <w:numId w:val="0"/>
        </w:numPr>
        <w:ind w:left="340" w:hanging="340"/>
      </w:pPr>
      <w:r>
        <w:lastRenderedPageBreak/>
        <w:t>14.5</w:t>
      </w:r>
      <w:r w:rsidR="007A0E87">
        <w:t xml:space="preserve">. </w:t>
      </w:r>
      <w:r w:rsidR="00DF5B5E" w:rsidRPr="007B1765">
        <w:t>D</w:t>
      </w:r>
      <w:r w:rsidR="009F7F1D" w:rsidRPr="007B1765">
        <w:t>alší</w:t>
      </w:r>
      <w:r w:rsidR="00DF5B5E" w:rsidRPr="007B1765">
        <w:t xml:space="preserve"> partneři</w:t>
      </w:r>
      <w:bookmarkEnd w:id="42"/>
    </w:p>
    <w:p w:rsidR="007C7ED5" w:rsidRPr="00A21964" w:rsidRDefault="00B05ECD" w:rsidP="003E3C86">
      <w:pPr>
        <w:pStyle w:val="MojenormalTNR12"/>
      </w:pPr>
      <w:r w:rsidRPr="00A21964">
        <w:t>Škola spolupracuje také s dalšími organizacemi v</w:t>
      </w:r>
      <w:r w:rsidR="007C7ED5" w:rsidRPr="00A21964">
        <w:t> </w:t>
      </w:r>
      <w:r w:rsidRPr="00A21964">
        <w:t>obci</w:t>
      </w:r>
      <w:r w:rsidR="002C170F" w:rsidRPr="00A21964">
        <w:t xml:space="preserve"> a blízkém o</w:t>
      </w:r>
      <w:r w:rsidR="002810EE" w:rsidRPr="00A21964">
        <w:t xml:space="preserve">kolí </w:t>
      </w:r>
      <w:r w:rsidR="00482618" w:rsidRPr="00A21964">
        <w:t xml:space="preserve">např. </w:t>
      </w:r>
      <w:r w:rsidR="002810EE" w:rsidRPr="00A21964">
        <w:t>SDH Sudkov,</w:t>
      </w:r>
      <w:r w:rsidR="006272E7">
        <w:br/>
      </w:r>
      <w:r w:rsidR="007C7ED5" w:rsidRPr="00A21964">
        <w:t>TJ Soko</w:t>
      </w:r>
      <w:r w:rsidR="002C170F" w:rsidRPr="00A21964">
        <w:t>l Sudkov</w:t>
      </w:r>
      <w:r w:rsidR="00482618" w:rsidRPr="00A21964">
        <w:t>,</w:t>
      </w:r>
      <w:r w:rsidR="00883724">
        <w:t xml:space="preserve"> </w:t>
      </w:r>
      <w:r w:rsidR="00081833">
        <w:t>SPŠ</w:t>
      </w:r>
      <w:r w:rsidR="002810EE" w:rsidRPr="00A21964">
        <w:t xml:space="preserve"> Šumperk –</w:t>
      </w:r>
      <w:r w:rsidR="00F46FEC">
        <w:t xml:space="preserve"> finanční gramotnost a robotické dny, </w:t>
      </w:r>
      <w:r w:rsidR="00482618" w:rsidRPr="00A21964">
        <w:t>Divadlo Šumperk – představ</w:t>
      </w:r>
      <w:r w:rsidR="00081833">
        <w:t>e</w:t>
      </w:r>
      <w:r w:rsidR="00482618" w:rsidRPr="00A21964">
        <w:t xml:space="preserve">ní pro </w:t>
      </w:r>
      <w:r w:rsidR="008251EB">
        <w:t xml:space="preserve">1. a </w:t>
      </w:r>
      <w:r w:rsidR="00482618" w:rsidRPr="00A21964">
        <w:t xml:space="preserve">2. stupeň, </w:t>
      </w:r>
      <w:r w:rsidR="007C15CC">
        <w:t>agentura</w:t>
      </w:r>
      <w:r w:rsidR="00883724">
        <w:t xml:space="preserve"> </w:t>
      </w:r>
      <w:r w:rsidR="00482618" w:rsidRPr="00A21964">
        <w:t xml:space="preserve">Planeta </w:t>
      </w:r>
      <w:r w:rsidR="00A21964" w:rsidRPr="00A21964">
        <w:t>Země 3000,</w:t>
      </w:r>
      <w:r w:rsidR="00D1093F">
        <w:t xml:space="preserve"> </w:t>
      </w:r>
      <w:r w:rsidR="007C7ED5" w:rsidRPr="00A21964">
        <w:t>Vila Doris Šumperk – široká nabídka aktivit pro děti (výtvarné</w:t>
      </w:r>
      <w:r w:rsidR="002C170F" w:rsidRPr="00A21964">
        <w:t xml:space="preserve"> dílny, ekologické programy)</w:t>
      </w:r>
      <w:r w:rsidR="009333C0" w:rsidRPr="00A21964">
        <w:t>.</w:t>
      </w:r>
    </w:p>
    <w:p w:rsidR="009333C0" w:rsidRDefault="009333C0" w:rsidP="00E776DF">
      <w:pPr>
        <w:pStyle w:val="MojenormalTNR12"/>
      </w:pPr>
    </w:p>
    <w:p w:rsidR="009960F7" w:rsidRDefault="00E776DF" w:rsidP="00E776DF">
      <w:pPr>
        <w:pStyle w:val="MojenormalTNR12"/>
      </w:pPr>
      <w:r>
        <w:t xml:space="preserve">V Sudkově dne: </w:t>
      </w:r>
      <w:r w:rsidR="00E4435C">
        <w:t>1. 10. 2020</w:t>
      </w:r>
      <w:r>
        <w:tab/>
      </w:r>
    </w:p>
    <w:p w:rsidR="0011612D" w:rsidRDefault="00E776DF" w:rsidP="008B57FE">
      <w:pPr>
        <w:pStyle w:val="MojenormalTNR12"/>
        <w:ind w:left="4248"/>
      </w:pPr>
      <w:r>
        <w:t>Mgr.</w:t>
      </w:r>
      <w:r w:rsidR="0011612D">
        <w:t xml:space="preserve"> Eva</w:t>
      </w:r>
      <w:r w:rsidR="003D28E6">
        <w:t xml:space="preserve"> Kupková, ředitelka školy</w:t>
      </w:r>
    </w:p>
    <w:p w:rsidR="003F7971" w:rsidRDefault="00A37C09" w:rsidP="00A37C09">
      <w:pPr>
        <w:pStyle w:val="Mjnadpis1"/>
        <w:numPr>
          <w:ilvl w:val="0"/>
          <w:numId w:val="0"/>
        </w:numPr>
      </w:pPr>
      <w:bookmarkStart w:id="43" w:name="_Toc463971858"/>
      <w:r>
        <w:t xml:space="preserve">15. </w:t>
      </w:r>
      <w:r w:rsidR="003F7971">
        <w:t>Přílohy</w:t>
      </w:r>
      <w:bookmarkEnd w:id="43"/>
    </w:p>
    <w:p w:rsidR="00F66885" w:rsidRPr="008251EB" w:rsidRDefault="004673DC" w:rsidP="008251EB">
      <w:pPr>
        <w:pStyle w:val="Mjnadpis2"/>
        <w:numPr>
          <w:ilvl w:val="0"/>
          <w:numId w:val="0"/>
        </w:numPr>
        <w:ind w:left="340" w:hanging="340"/>
      </w:pPr>
      <w:bookmarkStart w:id="44" w:name="_Toc463971859"/>
      <w:r w:rsidRPr="003E7B71">
        <w:t>Příloha č.</w:t>
      </w:r>
      <w:r w:rsidRPr="003F7971">
        <w:t>1</w:t>
      </w:r>
      <w:bookmarkEnd w:id="44"/>
      <w:r w:rsidR="00D1093F">
        <w:t xml:space="preserve"> - </w:t>
      </w:r>
      <w:r w:rsidR="009F07F8">
        <w:t>F</w:t>
      </w:r>
      <w:r w:rsidR="008251EB">
        <w:t>otokniha</w:t>
      </w:r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  <w:bookmarkStart w:id="45" w:name="_Toc463971861"/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  <w:r w:rsidRPr="003E7B71">
        <w:t>Příloha č.</w:t>
      </w:r>
      <w:r>
        <w:t xml:space="preserve"> 2 – Seznam použitých zkratek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</w:p>
    <w:p w:rsidR="001059D7" w:rsidRDefault="00E3568C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PPP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Pedagogicko-psychologická poradna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SPC 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256FAD">
        <w:rPr>
          <w:b w:val="0"/>
          <w:color w:val="auto"/>
          <w:sz w:val="24"/>
          <w:szCs w:val="24"/>
        </w:rPr>
        <w:t>Speciálně</w:t>
      </w:r>
      <w:r w:rsidR="001059D7">
        <w:rPr>
          <w:b w:val="0"/>
          <w:color w:val="auto"/>
          <w:sz w:val="24"/>
          <w:szCs w:val="24"/>
        </w:rPr>
        <w:t xml:space="preserve"> pedagogické centrum</w:t>
      </w:r>
    </w:p>
    <w:p w:rsidR="001059D7" w:rsidRDefault="00256FAD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ČŠI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Česká školní inspekce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KPŠD 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Klub přátel školy a dětí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IČO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číslo osoby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IZO</w:t>
      </w:r>
      <w:r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znak organizace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PC učebna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učebna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MDD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Mezinárodní den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DŘŠ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NTU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N</w:t>
      </w:r>
      <w:r w:rsidR="001059D7">
        <w:rPr>
          <w:b w:val="0"/>
          <w:color w:val="auto"/>
          <w:sz w:val="24"/>
          <w:szCs w:val="24"/>
        </w:rPr>
        <w:t>apomenutí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ŘŠ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TU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třídního učitele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IPS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Informační a poradenské středisko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RVP – LMP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R</w:t>
      </w:r>
      <w:r w:rsidR="001059D7">
        <w:rPr>
          <w:b w:val="0"/>
          <w:color w:val="auto"/>
          <w:sz w:val="24"/>
          <w:szCs w:val="24"/>
        </w:rPr>
        <w:t>á</w:t>
      </w:r>
      <w:r w:rsidR="00F371E8">
        <w:rPr>
          <w:b w:val="0"/>
          <w:color w:val="auto"/>
          <w:sz w:val="24"/>
          <w:szCs w:val="24"/>
        </w:rPr>
        <w:t>mcový vzdělávací program – lehké mentální postižení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SPU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S</w:t>
      </w:r>
      <w:r w:rsidR="001059D7">
        <w:rPr>
          <w:b w:val="0"/>
          <w:color w:val="auto"/>
          <w:sz w:val="24"/>
          <w:szCs w:val="24"/>
        </w:rPr>
        <w:t>pecifické poruchy učení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ŠMP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Š</w:t>
      </w:r>
      <w:r w:rsidR="001059D7">
        <w:rPr>
          <w:b w:val="0"/>
          <w:color w:val="auto"/>
          <w:sz w:val="24"/>
          <w:szCs w:val="24"/>
        </w:rPr>
        <w:t>kolní metodik prevence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V</w:t>
      </w:r>
      <w:r w:rsidR="001059D7">
        <w:rPr>
          <w:b w:val="0"/>
          <w:color w:val="auto"/>
          <w:sz w:val="24"/>
          <w:szCs w:val="24"/>
        </w:rPr>
        <w:t>ýchovný poradce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OSPOD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Orgány sociálně - právní ochrany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BOZP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Bezpečnost a ochrana zdraví při práci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ožární ochrana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MAP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M</w:t>
      </w:r>
      <w:r w:rsidR="001059D7">
        <w:rPr>
          <w:b w:val="0"/>
          <w:color w:val="auto"/>
          <w:sz w:val="24"/>
          <w:szCs w:val="24"/>
        </w:rPr>
        <w:t>ístní akční</w:t>
      </w:r>
      <w:r w:rsidR="00F371E8">
        <w:rPr>
          <w:b w:val="0"/>
          <w:color w:val="auto"/>
          <w:sz w:val="24"/>
          <w:szCs w:val="24"/>
        </w:rPr>
        <w:t xml:space="preserve"> plán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>KPPŠ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Komplexní preventivní program Šumperk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INEZ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Inspekční elektronické zjišťování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ICT technika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technika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OP VVV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</w:t>
      </w:r>
      <w:r w:rsidR="001059D7">
        <w:rPr>
          <w:b w:val="0"/>
          <w:color w:val="auto"/>
          <w:sz w:val="24"/>
          <w:szCs w:val="24"/>
        </w:rPr>
        <w:t xml:space="preserve">perační program </w:t>
      </w:r>
      <w:r w:rsidR="00F371E8">
        <w:rPr>
          <w:b w:val="0"/>
          <w:color w:val="auto"/>
          <w:sz w:val="24"/>
          <w:szCs w:val="24"/>
        </w:rPr>
        <w:t>výzkum, vývoj a vzdělání</w:t>
      </w:r>
    </w:p>
    <w:p w:rsidR="001059D7" w:rsidRDefault="000A68A6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ÚP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Úřad práce</w:t>
      </w:r>
    </w:p>
    <w:p w:rsidR="003147EB" w:rsidRDefault="000A68A6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SŠŽTS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Střední škola železniční, technická a služeb</w:t>
      </w:r>
    </w:p>
    <w:p w:rsidR="005614F8" w:rsidRDefault="005614F8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GDPR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General Data Protection</w:t>
      </w:r>
      <w:r w:rsidR="002C453C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Regulation – Ochrana osobních údajů</w:t>
      </w:r>
    </w:p>
    <w:p w:rsidR="00E00D72" w:rsidRDefault="00E00D72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Speciální vzdělávací potřeby</w:t>
      </w:r>
    </w:p>
    <w:p w:rsidR="00B16939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IROP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Integrovaný regionální operační program</w:t>
      </w:r>
    </w:p>
    <w:p w:rsidR="00B16939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MAS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Místní akční skupina</w:t>
      </w:r>
    </w:p>
    <w:p w:rsidR="00E4435C" w:rsidRDefault="00E4435C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Rodičovská dovolená</w:t>
      </w:r>
    </w:p>
    <w:p w:rsidR="00E4435C" w:rsidRDefault="00E4435C" w:rsidP="00EE7F60">
      <w:pPr>
        <w:pStyle w:val="Mjnadpis2"/>
        <w:numPr>
          <w:ilvl w:val="0"/>
          <w:numId w:val="0"/>
        </w:numPr>
        <w:ind w:left="340" w:hanging="340"/>
      </w:pPr>
      <w:r>
        <w:rPr>
          <w:b w:val="0"/>
          <w:color w:val="auto"/>
          <w:sz w:val="24"/>
          <w:szCs w:val="24"/>
        </w:rPr>
        <w:t>MD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Mateřská dovolená</w:t>
      </w:r>
    </w:p>
    <w:p w:rsidR="001059D7" w:rsidRDefault="001059D7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bookmarkEnd w:id="45"/>
    <w:p w:rsidR="00C75445" w:rsidRDefault="00C75445" w:rsidP="00333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75445" w:rsidSect="009F7F1D">
      <w:headerReference w:type="default" r:id="rId22"/>
      <w:footerReference w:type="default" r:id="rId23"/>
      <w:footerReference w:type="first" r:id="rId2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11" w:rsidRDefault="00220011" w:rsidP="008E5DD4">
      <w:pPr>
        <w:spacing w:after="0" w:line="240" w:lineRule="auto"/>
      </w:pPr>
      <w:r>
        <w:separator/>
      </w:r>
    </w:p>
  </w:endnote>
  <w:endnote w:type="continuationSeparator" w:id="0">
    <w:p w:rsidR="00220011" w:rsidRDefault="00220011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11" w:rsidRDefault="00220011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Výroční zpráva o činnosti školy – 2019/2020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577274">
      <w:fldChar w:fldCharType="begin"/>
    </w:r>
    <w:r>
      <w:instrText xml:space="preserve"> PAGE   \* MERGEFORMAT </w:instrText>
    </w:r>
    <w:r w:rsidR="00577274">
      <w:fldChar w:fldCharType="separate"/>
    </w:r>
    <w:r w:rsidR="0052419E" w:rsidRPr="0052419E">
      <w:rPr>
        <w:rFonts w:asciiTheme="majorHAnsi" w:hAnsiTheme="majorHAnsi"/>
        <w:noProof/>
      </w:rPr>
      <w:t>31</w:t>
    </w:r>
    <w:r w:rsidR="00577274">
      <w:rPr>
        <w:rFonts w:asciiTheme="majorHAnsi" w:hAnsiTheme="majorHAnsi"/>
        <w:noProof/>
      </w:rPr>
      <w:fldChar w:fldCharType="end"/>
    </w:r>
  </w:p>
  <w:p w:rsidR="00220011" w:rsidRDefault="00220011" w:rsidP="008E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11" w:rsidRDefault="0052419E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220011">
          <w:rPr>
            <w:rFonts w:asciiTheme="majorHAnsi" w:eastAsiaTheme="majorEastAsia" w:hAnsiTheme="majorHAnsi" w:cstheme="majorBidi"/>
          </w:rPr>
          <w:t>[Zadejte text.]</w:t>
        </w:r>
      </w:sdtContent>
    </w:sdt>
    <w:r w:rsidR="00220011">
      <w:rPr>
        <w:rFonts w:asciiTheme="majorHAnsi" w:eastAsiaTheme="majorEastAsia" w:hAnsiTheme="majorHAnsi" w:cstheme="majorBidi"/>
      </w:rPr>
      <w:ptab w:relativeTo="margin" w:alignment="right" w:leader="none"/>
    </w:r>
    <w:r w:rsidR="00220011">
      <w:rPr>
        <w:rFonts w:asciiTheme="majorHAnsi" w:eastAsiaTheme="majorEastAsia" w:hAnsiTheme="majorHAnsi" w:cstheme="majorBidi"/>
      </w:rPr>
      <w:t xml:space="preserve">Stránka </w:t>
    </w:r>
    <w:r w:rsidR="00577274">
      <w:fldChar w:fldCharType="begin"/>
    </w:r>
    <w:r w:rsidR="00220011">
      <w:instrText>PAGE   \* MERGEFORMAT</w:instrText>
    </w:r>
    <w:r w:rsidR="00577274">
      <w:fldChar w:fldCharType="separate"/>
    </w:r>
    <w:r w:rsidR="003B40C0" w:rsidRPr="003B40C0">
      <w:rPr>
        <w:rFonts w:asciiTheme="majorHAnsi" w:eastAsiaTheme="majorEastAsia" w:hAnsiTheme="majorHAnsi" w:cstheme="majorBidi"/>
        <w:noProof/>
      </w:rPr>
      <w:t>0</w:t>
    </w:r>
    <w:r w:rsidR="00577274">
      <w:rPr>
        <w:rFonts w:asciiTheme="majorHAnsi" w:eastAsiaTheme="majorEastAsia" w:hAnsiTheme="majorHAnsi" w:cstheme="majorBidi"/>
      </w:rPr>
      <w:fldChar w:fldCharType="end"/>
    </w:r>
  </w:p>
  <w:p w:rsidR="00220011" w:rsidRDefault="002200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11" w:rsidRDefault="00220011" w:rsidP="008E5DD4">
      <w:pPr>
        <w:spacing w:after="0" w:line="240" w:lineRule="auto"/>
      </w:pPr>
      <w:r>
        <w:separator/>
      </w:r>
    </w:p>
  </w:footnote>
  <w:footnote w:type="continuationSeparator" w:id="0">
    <w:p w:rsidR="00220011" w:rsidRDefault="00220011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11" w:rsidRPr="00635A8B" w:rsidRDefault="00220011" w:rsidP="00185F4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>Základní škola a Mateřská škola Sudkov, příspěvková organizace</w:t>
    </w:r>
  </w:p>
  <w:p w:rsidR="00220011" w:rsidRDefault="00220011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Sudkov 176, 788 21   </w:t>
    </w:r>
  </w:p>
  <w:p w:rsidR="00220011" w:rsidRDefault="00220011" w:rsidP="00185F4B">
    <w:pPr>
      <w:pBdr>
        <w:bottom w:val="single" w:sz="6" w:space="1" w:color="auto"/>
      </w:pBdr>
      <w:spacing w:after="0" w:line="240" w:lineRule="aut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:rsidR="00220011" w:rsidRPr="005B23AC" w:rsidRDefault="00220011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220011" w:rsidRDefault="00220011">
    <w:pPr>
      <w:pStyle w:val="Zhlav"/>
    </w:pPr>
  </w:p>
  <w:p w:rsidR="00220011" w:rsidRPr="009F7F1D" w:rsidRDefault="00220011" w:rsidP="009F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3">
    <w:nsid w:val="0F9A34E9"/>
    <w:multiLevelType w:val="multilevel"/>
    <w:tmpl w:val="467A2926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E05E4C"/>
    <w:multiLevelType w:val="multilevel"/>
    <w:tmpl w:val="C71C1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85E76"/>
    <w:multiLevelType w:val="hybridMultilevel"/>
    <w:tmpl w:val="17B4A42A"/>
    <w:lvl w:ilvl="0" w:tplc="4AFAA5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A7F4B"/>
    <w:multiLevelType w:val="hybridMultilevel"/>
    <w:tmpl w:val="CA022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B4B29"/>
    <w:multiLevelType w:val="hybridMultilevel"/>
    <w:tmpl w:val="43E0419E"/>
    <w:lvl w:ilvl="0" w:tplc="58807B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2C00300"/>
    <w:multiLevelType w:val="hybridMultilevel"/>
    <w:tmpl w:val="A5DC6546"/>
    <w:lvl w:ilvl="0" w:tplc="040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43EE4066"/>
    <w:multiLevelType w:val="hybridMultilevel"/>
    <w:tmpl w:val="896E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962E5"/>
    <w:multiLevelType w:val="multilevel"/>
    <w:tmpl w:val="8C783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30280"/>
    <w:multiLevelType w:val="hybridMultilevel"/>
    <w:tmpl w:val="4842A2EA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057FC8"/>
    <w:multiLevelType w:val="hybridMultilevel"/>
    <w:tmpl w:val="5700F292"/>
    <w:lvl w:ilvl="0" w:tplc="5ACE0B7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8D7C6A"/>
    <w:multiLevelType w:val="hybridMultilevel"/>
    <w:tmpl w:val="643A7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003A1"/>
    <w:multiLevelType w:val="hybridMultilevel"/>
    <w:tmpl w:val="2AF4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E463A"/>
    <w:multiLevelType w:val="hybridMultilevel"/>
    <w:tmpl w:val="C8E47210"/>
    <w:lvl w:ilvl="0" w:tplc="0405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14"/>
  </w:num>
  <w:num w:numId="10">
    <w:abstractNumId w:val="10"/>
  </w:num>
  <w:num w:numId="11">
    <w:abstractNumId w:val="4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1B"/>
    <w:rsid w:val="000035A8"/>
    <w:rsid w:val="00006CC2"/>
    <w:rsid w:val="0000738F"/>
    <w:rsid w:val="000109AB"/>
    <w:rsid w:val="00011F7D"/>
    <w:rsid w:val="0001258D"/>
    <w:rsid w:val="00013197"/>
    <w:rsid w:val="00013D0D"/>
    <w:rsid w:val="00015EAD"/>
    <w:rsid w:val="0001654C"/>
    <w:rsid w:val="0001757C"/>
    <w:rsid w:val="00020269"/>
    <w:rsid w:val="00020E8D"/>
    <w:rsid w:val="0002264B"/>
    <w:rsid w:val="00022941"/>
    <w:rsid w:val="00027821"/>
    <w:rsid w:val="00027B08"/>
    <w:rsid w:val="00030071"/>
    <w:rsid w:val="00033D23"/>
    <w:rsid w:val="000347AC"/>
    <w:rsid w:val="000349DB"/>
    <w:rsid w:val="00034FE7"/>
    <w:rsid w:val="00041171"/>
    <w:rsid w:val="00042721"/>
    <w:rsid w:val="00043BE0"/>
    <w:rsid w:val="00044661"/>
    <w:rsid w:val="00046B34"/>
    <w:rsid w:val="00046F45"/>
    <w:rsid w:val="00047DA6"/>
    <w:rsid w:val="000501F1"/>
    <w:rsid w:val="000508C1"/>
    <w:rsid w:val="00050EFC"/>
    <w:rsid w:val="0005329B"/>
    <w:rsid w:val="000538F2"/>
    <w:rsid w:val="0005464A"/>
    <w:rsid w:val="00054E8C"/>
    <w:rsid w:val="00061800"/>
    <w:rsid w:val="000629F4"/>
    <w:rsid w:val="00062F0C"/>
    <w:rsid w:val="00070F41"/>
    <w:rsid w:val="00072758"/>
    <w:rsid w:val="00072AB7"/>
    <w:rsid w:val="000749F6"/>
    <w:rsid w:val="00074AAE"/>
    <w:rsid w:val="00074F37"/>
    <w:rsid w:val="00076A49"/>
    <w:rsid w:val="00081833"/>
    <w:rsid w:val="00083572"/>
    <w:rsid w:val="000845CE"/>
    <w:rsid w:val="00090581"/>
    <w:rsid w:val="00095521"/>
    <w:rsid w:val="00096C2F"/>
    <w:rsid w:val="00096DB5"/>
    <w:rsid w:val="000A274F"/>
    <w:rsid w:val="000A68A6"/>
    <w:rsid w:val="000B03B4"/>
    <w:rsid w:val="000B0B1F"/>
    <w:rsid w:val="000B4833"/>
    <w:rsid w:val="000B6345"/>
    <w:rsid w:val="000B7C8A"/>
    <w:rsid w:val="000C159A"/>
    <w:rsid w:val="000C262D"/>
    <w:rsid w:val="000C4BA1"/>
    <w:rsid w:val="000C5205"/>
    <w:rsid w:val="000C66DB"/>
    <w:rsid w:val="000D0EA1"/>
    <w:rsid w:val="000D4442"/>
    <w:rsid w:val="000D6B02"/>
    <w:rsid w:val="000D700B"/>
    <w:rsid w:val="000E03EC"/>
    <w:rsid w:val="000E06AF"/>
    <w:rsid w:val="000E14C5"/>
    <w:rsid w:val="000E3243"/>
    <w:rsid w:val="000E43EC"/>
    <w:rsid w:val="000E6A26"/>
    <w:rsid w:val="000E7559"/>
    <w:rsid w:val="000F0AC8"/>
    <w:rsid w:val="000F1656"/>
    <w:rsid w:val="000F184F"/>
    <w:rsid w:val="000F3C84"/>
    <w:rsid w:val="000F5CCE"/>
    <w:rsid w:val="00101418"/>
    <w:rsid w:val="00103735"/>
    <w:rsid w:val="001059D7"/>
    <w:rsid w:val="001100FC"/>
    <w:rsid w:val="00110586"/>
    <w:rsid w:val="001109FA"/>
    <w:rsid w:val="00110E02"/>
    <w:rsid w:val="001138D4"/>
    <w:rsid w:val="00113B77"/>
    <w:rsid w:val="0011612D"/>
    <w:rsid w:val="0011668B"/>
    <w:rsid w:val="001216A1"/>
    <w:rsid w:val="00122967"/>
    <w:rsid w:val="00131E98"/>
    <w:rsid w:val="00133FB5"/>
    <w:rsid w:val="00136719"/>
    <w:rsid w:val="00140CFE"/>
    <w:rsid w:val="0014224F"/>
    <w:rsid w:val="001422ED"/>
    <w:rsid w:val="00145415"/>
    <w:rsid w:val="00147CFA"/>
    <w:rsid w:val="00152A48"/>
    <w:rsid w:val="00152EE2"/>
    <w:rsid w:val="00154EA3"/>
    <w:rsid w:val="00163BDB"/>
    <w:rsid w:val="00163D34"/>
    <w:rsid w:val="001676AE"/>
    <w:rsid w:val="001704EB"/>
    <w:rsid w:val="001705C3"/>
    <w:rsid w:val="00172102"/>
    <w:rsid w:val="001743C7"/>
    <w:rsid w:val="001753E2"/>
    <w:rsid w:val="0017671E"/>
    <w:rsid w:val="00176F85"/>
    <w:rsid w:val="00177183"/>
    <w:rsid w:val="00180F56"/>
    <w:rsid w:val="001812B2"/>
    <w:rsid w:val="00181DFB"/>
    <w:rsid w:val="00185F4B"/>
    <w:rsid w:val="00192748"/>
    <w:rsid w:val="001965F9"/>
    <w:rsid w:val="001A4E51"/>
    <w:rsid w:val="001A52D8"/>
    <w:rsid w:val="001A6CAD"/>
    <w:rsid w:val="001A6CBF"/>
    <w:rsid w:val="001A6FF5"/>
    <w:rsid w:val="001A7427"/>
    <w:rsid w:val="001A7C7C"/>
    <w:rsid w:val="001B044E"/>
    <w:rsid w:val="001B1367"/>
    <w:rsid w:val="001B37DC"/>
    <w:rsid w:val="001B44A8"/>
    <w:rsid w:val="001B48CE"/>
    <w:rsid w:val="001B5710"/>
    <w:rsid w:val="001C0FEF"/>
    <w:rsid w:val="001C3027"/>
    <w:rsid w:val="001C6094"/>
    <w:rsid w:val="001C6E66"/>
    <w:rsid w:val="001E0B8A"/>
    <w:rsid w:val="001E1D2C"/>
    <w:rsid w:val="001E2857"/>
    <w:rsid w:val="001E2FD5"/>
    <w:rsid w:val="001E4B76"/>
    <w:rsid w:val="001E5F95"/>
    <w:rsid w:val="001E74FF"/>
    <w:rsid w:val="001F17CA"/>
    <w:rsid w:val="001F3BD9"/>
    <w:rsid w:val="001F76FF"/>
    <w:rsid w:val="001F7A44"/>
    <w:rsid w:val="00203E93"/>
    <w:rsid w:val="0021144F"/>
    <w:rsid w:val="002115B4"/>
    <w:rsid w:val="00214304"/>
    <w:rsid w:val="00215360"/>
    <w:rsid w:val="00220011"/>
    <w:rsid w:val="002206AC"/>
    <w:rsid w:val="002212FE"/>
    <w:rsid w:val="00222B20"/>
    <w:rsid w:val="00222D03"/>
    <w:rsid w:val="00225448"/>
    <w:rsid w:val="002317B0"/>
    <w:rsid w:val="00232D40"/>
    <w:rsid w:val="00233103"/>
    <w:rsid w:val="00236A0E"/>
    <w:rsid w:val="002407B5"/>
    <w:rsid w:val="002408F7"/>
    <w:rsid w:val="002414ED"/>
    <w:rsid w:val="00241EC6"/>
    <w:rsid w:val="0024448E"/>
    <w:rsid w:val="00244785"/>
    <w:rsid w:val="002449FE"/>
    <w:rsid w:val="00246D01"/>
    <w:rsid w:val="002474D2"/>
    <w:rsid w:val="00250A9E"/>
    <w:rsid w:val="00250CD3"/>
    <w:rsid w:val="002522E6"/>
    <w:rsid w:val="002546C1"/>
    <w:rsid w:val="002546FF"/>
    <w:rsid w:val="00254B85"/>
    <w:rsid w:val="00255221"/>
    <w:rsid w:val="00256051"/>
    <w:rsid w:val="00256FAD"/>
    <w:rsid w:val="00260F17"/>
    <w:rsid w:val="00261B5C"/>
    <w:rsid w:val="00262D69"/>
    <w:rsid w:val="00263EA3"/>
    <w:rsid w:val="002652F9"/>
    <w:rsid w:val="0026543A"/>
    <w:rsid w:val="00265C47"/>
    <w:rsid w:val="00267F28"/>
    <w:rsid w:val="00270C96"/>
    <w:rsid w:val="00270D2B"/>
    <w:rsid w:val="00272EA4"/>
    <w:rsid w:val="002810EE"/>
    <w:rsid w:val="002906D4"/>
    <w:rsid w:val="00290DD4"/>
    <w:rsid w:val="00290EC7"/>
    <w:rsid w:val="002915A9"/>
    <w:rsid w:val="002920C5"/>
    <w:rsid w:val="002922D2"/>
    <w:rsid w:val="002948D3"/>
    <w:rsid w:val="00294A74"/>
    <w:rsid w:val="00297485"/>
    <w:rsid w:val="002A1487"/>
    <w:rsid w:val="002A429A"/>
    <w:rsid w:val="002B0004"/>
    <w:rsid w:val="002B3CF1"/>
    <w:rsid w:val="002B55FC"/>
    <w:rsid w:val="002B6647"/>
    <w:rsid w:val="002B78D5"/>
    <w:rsid w:val="002B7B21"/>
    <w:rsid w:val="002C170F"/>
    <w:rsid w:val="002C338A"/>
    <w:rsid w:val="002C3617"/>
    <w:rsid w:val="002C453C"/>
    <w:rsid w:val="002C53DC"/>
    <w:rsid w:val="002D2178"/>
    <w:rsid w:val="002D2882"/>
    <w:rsid w:val="002D29AE"/>
    <w:rsid w:val="002D2A16"/>
    <w:rsid w:val="002D2FCB"/>
    <w:rsid w:val="002D478F"/>
    <w:rsid w:val="002D4D45"/>
    <w:rsid w:val="002D513F"/>
    <w:rsid w:val="002E03C6"/>
    <w:rsid w:val="002E115C"/>
    <w:rsid w:val="002E13A1"/>
    <w:rsid w:val="002E28D6"/>
    <w:rsid w:val="002F531E"/>
    <w:rsid w:val="002F584C"/>
    <w:rsid w:val="002F7D85"/>
    <w:rsid w:val="00302949"/>
    <w:rsid w:val="0030370C"/>
    <w:rsid w:val="003044C3"/>
    <w:rsid w:val="00305DFB"/>
    <w:rsid w:val="00306230"/>
    <w:rsid w:val="00307495"/>
    <w:rsid w:val="00307C5B"/>
    <w:rsid w:val="003118B0"/>
    <w:rsid w:val="00312F00"/>
    <w:rsid w:val="00313831"/>
    <w:rsid w:val="00313A24"/>
    <w:rsid w:val="00313ACD"/>
    <w:rsid w:val="003143B6"/>
    <w:rsid w:val="003147EB"/>
    <w:rsid w:val="003249EC"/>
    <w:rsid w:val="00324D58"/>
    <w:rsid w:val="00326A06"/>
    <w:rsid w:val="00327D30"/>
    <w:rsid w:val="00330CEE"/>
    <w:rsid w:val="00331AC2"/>
    <w:rsid w:val="00333361"/>
    <w:rsid w:val="003364DF"/>
    <w:rsid w:val="00336E19"/>
    <w:rsid w:val="00337FCE"/>
    <w:rsid w:val="00340DBE"/>
    <w:rsid w:val="00341871"/>
    <w:rsid w:val="00342274"/>
    <w:rsid w:val="00342F3C"/>
    <w:rsid w:val="00343753"/>
    <w:rsid w:val="0034695C"/>
    <w:rsid w:val="0034704B"/>
    <w:rsid w:val="0034743E"/>
    <w:rsid w:val="0035068C"/>
    <w:rsid w:val="00350D5F"/>
    <w:rsid w:val="00351172"/>
    <w:rsid w:val="00353625"/>
    <w:rsid w:val="00360467"/>
    <w:rsid w:val="00370D9C"/>
    <w:rsid w:val="0037299B"/>
    <w:rsid w:val="00377801"/>
    <w:rsid w:val="003818AA"/>
    <w:rsid w:val="00383147"/>
    <w:rsid w:val="00384B33"/>
    <w:rsid w:val="00386319"/>
    <w:rsid w:val="00386962"/>
    <w:rsid w:val="00387884"/>
    <w:rsid w:val="00390EF5"/>
    <w:rsid w:val="0039163B"/>
    <w:rsid w:val="00397884"/>
    <w:rsid w:val="00397C9A"/>
    <w:rsid w:val="003A4A87"/>
    <w:rsid w:val="003A74C5"/>
    <w:rsid w:val="003B36D0"/>
    <w:rsid w:val="003B3847"/>
    <w:rsid w:val="003B40C0"/>
    <w:rsid w:val="003C1D25"/>
    <w:rsid w:val="003C23C7"/>
    <w:rsid w:val="003C500E"/>
    <w:rsid w:val="003D1673"/>
    <w:rsid w:val="003D276A"/>
    <w:rsid w:val="003D28E6"/>
    <w:rsid w:val="003D2DA4"/>
    <w:rsid w:val="003D3EC3"/>
    <w:rsid w:val="003D6983"/>
    <w:rsid w:val="003E129B"/>
    <w:rsid w:val="003E309D"/>
    <w:rsid w:val="003E3C86"/>
    <w:rsid w:val="003E40DC"/>
    <w:rsid w:val="003E4E99"/>
    <w:rsid w:val="003E6D6A"/>
    <w:rsid w:val="003E7B71"/>
    <w:rsid w:val="003F11EC"/>
    <w:rsid w:val="003F6D1E"/>
    <w:rsid w:val="003F791D"/>
    <w:rsid w:val="003F7971"/>
    <w:rsid w:val="0040122A"/>
    <w:rsid w:val="0040321C"/>
    <w:rsid w:val="00403F1A"/>
    <w:rsid w:val="0041078A"/>
    <w:rsid w:val="00410C03"/>
    <w:rsid w:val="00411DB5"/>
    <w:rsid w:val="00417690"/>
    <w:rsid w:val="00424321"/>
    <w:rsid w:val="00424F73"/>
    <w:rsid w:val="00425D16"/>
    <w:rsid w:val="00426ABB"/>
    <w:rsid w:val="00430178"/>
    <w:rsid w:val="00431608"/>
    <w:rsid w:val="004361BE"/>
    <w:rsid w:val="00436EAA"/>
    <w:rsid w:val="004372DA"/>
    <w:rsid w:val="00440AE3"/>
    <w:rsid w:val="0044239A"/>
    <w:rsid w:val="00443458"/>
    <w:rsid w:val="00443958"/>
    <w:rsid w:val="00453952"/>
    <w:rsid w:val="0045396F"/>
    <w:rsid w:val="00466D02"/>
    <w:rsid w:val="004673DC"/>
    <w:rsid w:val="00474471"/>
    <w:rsid w:val="00475178"/>
    <w:rsid w:val="00480B55"/>
    <w:rsid w:val="00481E43"/>
    <w:rsid w:val="00482469"/>
    <w:rsid w:val="00482618"/>
    <w:rsid w:val="00484EFF"/>
    <w:rsid w:val="00485D75"/>
    <w:rsid w:val="004878B1"/>
    <w:rsid w:val="00493A06"/>
    <w:rsid w:val="0049546E"/>
    <w:rsid w:val="00497865"/>
    <w:rsid w:val="004A1392"/>
    <w:rsid w:val="004A30EA"/>
    <w:rsid w:val="004A43B3"/>
    <w:rsid w:val="004A4BEA"/>
    <w:rsid w:val="004A669C"/>
    <w:rsid w:val="004B049F"/>
    <w:rsid w:val="004B0978"/>
    <w:rsid w:val="004B21C3"/>
    <w:rsid w:val="004B2759"/>
    <w:rsid w:val="004B3079"/>
    <w:rsid w:val="004B35FB"/>
    <w:rsid w:val="004B625B"/>
    <w:rsid w:val="004C0ED6"/>
    <w:rsid w:val="004C1F11"/>
    <w:rsid w:val="004C3381"/>
    <w:rsid w:val="004C4314"/>
    <w:rsid w:val="004C4E38"/>
    <w:rsid w:val="004C5684"/>
    <w:rsid w:val="004C65D2"/>
    <w:rsid w:val="004C6D25"/>
    <w:rsid w:val="004C74C0"/>
    <w:rsid w:val="004D0CDE"/>
    <w:rsid w:val="004D7FE8"/>
    <w:rsid w:val="004E029F"/>
    <w:rsid w:val="004E0899"/>
    <w:rsid w:val="004E0BA0"/>
    <w:rsid w:val="004E195D"/>
    <w:rsid w:val="004E2574"/>
    <w:rsid w:val="004E285F"/>
    <w:rsid w:val="004E323C"/>
    <w:rsid w:val="004E3D5F"/>
    <w:rsid w:val="004E5125"/>
    <w:rsid w:val="004E6014"/>
    <w:rsid w:val="004F4485"/>
    <w:rsid w:val="004F715E"/>
    <w:rsid w:val="004F7F7B"/>
    <w:rsid w:val="005003CF"/>
    <w:rsid w:val="00501CF9"/>
    <w:rsid w:val="00502B7E"/>
    <w:rsid w:val="00503E86"/>
    <w:rsid w:val="00503EAC"/>
    <w:rsid w:val="00504927"/>
    <w:rsid w:val="00506542"/>
    <w:rsid w:val="005165A6"/>
    <w:rsid w:val="00516DF0"/>
    <w:rsid w:val="0052419E"/>
    <w:rsid w:val="00524637"/>
    <w:rsid w:val="00524DC4"/>
    <w:rsid w:val="00525E43"/>
    <w:rsid w:val="00532124"/>
    <w:rsid w:val="00534BB7"/>
    <w:rsid w:val="00534DE2"/>
    <w:rsid w:val="00535F62"/>
    <w:rsid w:val="00536754"/>
    <w:rsid w:val="00536A60"/>
    <w:rsid w:val="00540922"/>
    <w:rsid w:val="00551379"/>
    <w:rsid w:val="00555482"/>
    <w:rsid w:val="005561DD"/>
    <w:rsid w:val="0055626D"/>
    <w:rsid w:val="00556A1B"/>
    <w:rsid w:val="00557AA0"/>
    <w:rsid w:val="00560636"/>
    <w:rsid w:val="00560FD9"/>
    <w:rsid w:val="005614F8"/>
    <w:rsid w:val="00561825"/>
    <w:rsid w:val="00564825"/>
    <w:rsid w:val="00565285"/>
    <w:rsid w:val="00566CCF"/>
    <w:rsid w:val="005701B6"/>
    <w:rsid w:val="00570200"/>
    <w:rsid w:val="00570C04"/>
    <w:rsid w:val="00571E3D"/>
    <w:rsid w:val="00572139"/>
    <w:rsid w:val="0057319D"/>
    <w:rsid w:val="005735F8"/>
    <w:rsid w:val="00573698"/>
    <w:rsid w:val="00575BC4"/>
    <w:rsid w:val="00575E4F"/>
    <w:rsid w:val="00576806"/>
    <w:rsid w:val="00576F6F"/>
    <w:rsid w:val="00576FF1"/>
    <w:rsid w:val="00577274"/>
    <w:rsid w:val="005828B2"/>
    <w:rsid w:val="005833B1"/>
    <w:rsid w:val="00584443"/>
    <w:rsid w:val="005846CE"/>
    <w:rsid w:val="0058565F"/>
    <w:rsid w:val="005914BD"/>
    <w:rsid w:val="00594D3B"/>
    <w:rsid w:val="005968DF"/>
    <w:rsid w:val="005971B3"/>
    <w:rsid w:val="00597D89"/>
    <w:rsid w:val="005A12A6"/>
    <w:rsid w:val="005A1EE4"/>
    <w:rsid w:val="005A4401"/>
    <w:rsid w:val="005A6E95"/>
    <w:rsid w:val="005B131B"/>
    <w:rsid w:val="005B23AC"/>
    <w:rsid w:val="005B2E2C"/>
    <w:rsid w:val="005B46BF"/>
    <w:rsid w:val="005C30D8"/>
    <w:rsid w:val="005C4C0B"/>
    <w:rsid w:val="005C580E"/>
    <w:rsid w:val="005C62DF"/>
    <w:rsid w:val="005C662D"/>
    <w:rsid w:val="005C7A6E"/>
    <w:rsid w:val="005D16A4"/>
    <w:rsid w:val="005D48B1"/>
    <w:rsid w:val="005D57F5"/>
    <w:rsid w:val="005D5BC2"/>
    <w:rsid w:val="005E03FD"/>
    <w:rsid w:val="005E04D1"/>
    <w:rsid w:val="005E0914"/>
    <w:rsid w:val="005E1FDC"/>
    <w:rsid w:val="005E6018"/>
    <w:rsid w:val="005F0643"/>
    <w:rsid w:val="005F164F"/>
    <w:rsid w:val="005F3689"/>
    <w:rsid w:val="005F3EC8"/>
    <w:rsid w:val="005F52BE"/>
    <w:rsid w:val="005F5541"/>
    <w:rsid w:val="00600D07"/>
    <w:rsid w:val="006047D6"/>
    <w:rsid w:val="0061046F"/>
    <w:rsid w:val="006202FB"/>
    <w:rsid w:val="00620B93"/>
    <w:rsid w:val="00620DCB"/>
    <w:rsid w:val="006210C0"/>
    <w:rsid w:val="0062124D"/>
    <w:rsid w:val="0062151E"/>
    <w:rsid w:val="00622E75"/>
    <w:rsid w:val="00624AD6"/>
    <w:rsid w:val="00625625"/>
    <w:rsid w:val="006272E7"/>
    <w:rsid w:val="00627DC0"/>
    <w:rsid w:val="006304FD"/>
    <w:rsid w:val="00631AEF"/>
    <w:rsid w:val="00632FC7"/>
    <w:rsid w:val="0063333A"/>
    <w:rsid w:val="00634E9B"/>
    <w:rsid w:val="006350E7"/>
    <w:rsid w:val="00635A8B"/>
    <w:rsid w:val="0064001A"/>
    <w:rsid w:val="00641BFE"/>
    <w:rsid w:val="0064323D"/>
    <w:rsid w:val="00643F06"/>
    <w:rsid w:val="006471AE"/>
    <w:rsid w:val="0064746F"/>
    <w:rsid w:val="00647DD0"/>
    <w:rsid w:val="006509C3"/>
    <w:rsid w:val="00651482"/>
    <w:rsid w:val="006530EE"/>
    <w:rsid w:val="00653469"/>
    <w:rsid w:val="00657374"/>
    <w:rsid w:val="00657455"/>
    <w:rsid w:val="00662180"/>
    <w:rsid w:val="006621D6"/>
    <w:rsid w:val="006625E9"/>
    <w:rsid w:val="00666F4C"/>
    <w:rsid w:val="00672225"/>
    <w:rsid w:val="0067386D"/>
    <w:rsid w:val="00674143"/>
    <w:rsid w:val="006764D2"/>
    <w:rsid w:val="00676663"/>
    <w:rsid w:val="00676ACF"/>
    <w:rsid w:val="00677B23"/>
    <w:rsid w:val="006819C4"/>
    <w:rsid w:val="00682B74"/>
    <w:rsid w:val="006834C8"/>
    <w:rsid w:val="00684DB8"/>
    <w:rsid w:val="006855FF"/>
    <w:rsid w:val="006905DF"/>
    <w:rsid w:val="00690F0D"/>
    <w:rsid w:val="00691A49"/>
    <w:rsid w:val="006945F7"/>
    <w:rsid w:val="00694858"/>
    <w:rsid w:val="00696426"/>
    <w:rsid w:val="006A1121"/>
    <w:rsid w:val="006A2FC0"/>
    <w:rsid w:val="006A40BA"/>
    <w:rsid w:val="006A4FCA"/>
    <w:rsid w:val="006A6F74"/>
    <w:rsid w:val="006B07F0"/>
    <w:rsid w:val="006B4CC0"/>
    <w:rsid w:val="006B6001"/>
    <w:rsid w:val="006B6EF8"/>
    <w:rsid w:val="006B70F2"/>
    <w:rsid w:val="006C2724"/>
    <w:rsid w:val="006C285D"/>
    <w:rsid w:val="006C3783"/>
    <w:rsid w:val="006C42A2"/>
    <w:rsid w:val="006C5742"/>
    <w:rsid w:val="006C750F"/>
    <w:rsid w:val="006D1708"/>
    <w:rsid w:val="006D20DB"/>
    <w:rsid w:val="006D2EEA"/>
    <w:rsid w:val="006D48E1"/>
    <w:rsid w:val="006D5A01"/>
    <w:rsid w:val="006D77F1"/>
    <w:rsid w:val="006E0B9A"/>
    <w:rsid w:val="006E2234"/>
    <w:rsid w:val="006E339A"/>
    <w:rsid w:val="006E69A7"/>
    <w:rsid w:val="006E6A19"/>
    <w:rsid w:val="006F119F"/>
    <w:rsid w:val="006F5301"/>
    <w:rsid w:val="006F7DB1"/>
    <w:rsid w:val="00700CF1"/>
    <w:rsid w:val="00700DB0"/>
    <w:rsid w:val="00704141"/>
    <w:rsid w:val="0070557E"/>
    <w:rsid w:val="00705F0C"/>
    <w:rsid w:val="0070633F"/>
    <w:rsid w:val="007068AE"/>
    <w:rsid w:val="007103B2"/>
    <w:rsid w:val="00711B7C"/>
    <w:rsid w:val="007139E7"/>
    <w:rsid w:val="00715D93"/>
    <w:rsid w:val="00722C1B"/>
    <w:rsid w:val="0072621B"/>
    <w:rsid w:val="0072647B"/>
    <w:rsid w:val="007268AB"/>
    <w:rsid w:val="00727F5B"/>
    <w:rsid w:val="00731EC5"/>
    <w:rsid w:val="007325EB"/>
    <w:rsid w:val="00732CE3"/>
    <w:rsid w:val="00734119"/>
    <w:rsid w:val="00734B25"/>
    <w:rsid w:val="00735F2B"/>
    <w:rsid w:val="007360A0"/>
    <w:rsid w:val="007376E3"/>
    <w:rsid w:val="007401D2"/>
    <w:rsid w:val="007408C0"/>
    <w:rsid w:val="00742531"/>
    <w:rsid w:val="00742614"/>
    <w:rsid w:val="007427FF"/>
    <w:rsid w:val="00744190"/>
    <w:rsid w:val="00745BA3"/>
    <w:rsid w:val="00746B84"/>
    <w:rsid w:val="00747008"/>
    <w:rsid w:val="007517ED"/>
    <w:rsid w:val="00751CC1"/>
    <w:rsid w:val="00751D23"/>
    <w:rsid w:val="00752198"/>
    <w:rsid w:val="00752DB3"/>
    <w:rsid w:val="00754D53"/>
    <w:rsid w:val="00755174"/>
    <w:rsid w:val="007578CA"/>
    <w:rsid w:val="00757B95"/>
    <w:rsid w:val="00767F53"/>
    <w:rsid w:val="007724F3"/>
    <w:rsid w:val="007726A3"/>
    <w:rsid w:val="00775AF9"/>
    <w:rsid w:val="00775C67"/>
    <w:rsid w:val="00780938"/>
    <w:rsid w:val="00781000"/>
    <w:rsid w:val="0078162D"/>
    <w:rsid w:val="00784E48"/>
    <w:rsid w:val="007854B9"/>
    <w:rsid w:val="007863B7"/>
    <w:rsid w:val="0079026E"/>
    <w:rsid w:val="007915CE"/>
    <w:rsid w:val="00793FF1"/>
    <w:rsid w:val="00796E64"/>
    <w:rsid w:val="007A02BA"/>
    <w:rsid w:val="007A0E87"/>
    <w:rsid w:val="007B009A"/>
    <w:rsid w:val="007B0F8F"/>
    <w:rsid w:val="007B1765"/>
    <w:rsid w:val="007B5542"/>
    <w:rsid w:val="007C0ECA"/>
    <w:rsid w:val="007C15CC"/>
    <w:rsid w:val="007C3FAC"/>
    <w:rsid w:val="007C7C85"/>
    <w:rsid w:val="007C7ED5"/>
    <w:rsid w:val="007D0DC4"/>
    <w:rsid w:val="007D13AA"/>
    <w:rsid w:val="007D13D9"/>
    <w:rsid w:val="007D243B"/>
    <w:rsid w:val="007D2B10"/>
    <w:rsid w:val="007D3451"/>
    <w:rsid w:val="007D6BCE"/>
    <w:rsid w:val="007D703C"/>
    <w:rsid w:val="007E0D38"/>
    <w:rsid w:val="007E11ED"/>
    <w:rsid w:val="007E3004"/>
    <w:rsid w:val="007E375C"/>
    <w:rsid w:val="007E38E7"/>
    <w:rsid w:val="007E59A4"/>
    <w:rsid w:val="007E6A4F"/>
    <w:rsid w:val="007E6C2C"/>
    <w:rsid w:val="007E7233"/>
    <w:rsid w:val="007F185D"/>
    <w:rsid w:val="007F1CB8"/>
    <w:rsid w:val="007F1FAA"/>
    <w:rsid w:val="007F2523"/>
    <w:rsid w:val="00800DB5"/>
    <w:rsid w:val="008011B7"/>
    <w:rsid w:val="008017C8"/>
    <w:rsid w:val="00801B98"/>
    <w:rsid w:val="00806ABD"/>
    <w:rsid w:val="00807742"/>
    <w:rsid w:val="00810890"/>
    <w:rsid w:val="00813B73"/>
    <w:rsid w:val="00813E23"/>
    <w:rsid w:val="0081600E"/>
    <w:rsid w:val="00823517"/>
    <w:rsid w:val="00824848"/>
    <w:rsid w:val="008251EB"/>
    <w:rsid w:val="00832923"/>
    <w:rsid w:val="00832ACF"/>
    <w:rsid w:val="00832AD5"/>
    <w:rsid w:val="00833824"/>
    <w:rsid w:val="00835B41"/>
    <w:rsid w:val="00835FC3"/>
    <w:rsid w:val="00836555"/>
    <w:rsid w:val="00837B63"/>
    <w:rsid w:val="008469CA"/>
    <w:rsid w:val="00850304"/>
    <w:rsid w:val="008527C7"/>
    <w:rsid w:val="00852CE8"/>
    <w:rsid w:val="00855E40"/>
    <w:rsid w:val="0086032C"/>
    <w:rsid w:val="008608E1"/>
    <w:rsid w:val="008608E7"/>
    <w:rsid w:val="008617B6"/>
    <w:rsid w:val="0086239A"/>
    <w:rsid w:val="008628CF"/>
    <w:rsid w:val="00862983"/>
    <w:rsid w:val="00863415"/>
    <w:rsid w:val="00870B7B"/>
    <w:rsid w:val="008711FD"/>
    <w:rsid w:val="00873CEF"/>
    <w:rsid w:val="00874BE8"/>
    <w:rsid w:val="00875AAD"/>
    <w:rsid w:val="00875CAB"/>
    <w:rsid w:val="00880F17"/>
    <w:rsid w:val="008812E9"/>
    <w:rsid w:val="00883724"/>
    <w:rsid w:val="00883BEE"/>
    <w:rsid w:val="00884E27"/>
    <w:rsid w:val="00886A4B"/>
    <w:rsid w:val="008926A3"/>
    <w:rsid w:val="008926E3"/>
    <w:rsid w:val="00892D1E"/>
    <w:rsid w:val="008A35C0"/>
    <w:rsid w:val="008A361E"/>
    <w:rsid w:val="008A3BCC"/>
    <w:rsid w:val="008A3C38"/>
    <w:rsid w:val="008A4994"/>
    <w:rsid w:val="008A4CF1"/>
    <w:rsid w:val="008A4DE7"/>
    <w:rsid w:val="008B3430"/>
    <w:rsid w:val="008B3634"/>
    <w:rsid w:val="008B4F74"/>
    <w:rsid w:val="008B5608"/>
    <w:rsid w:val="008B57FE"/>
    <w:rsid w:val="008B615E"/>
    <w:rsid w:val="008C18E0"/>
    <w:rsid w:val="008C65D9"/>
    <w:rsid w:val="008D06E8"/>
    <w:rsid w:val="008D5268"/>
    <w:rsid w:val="008E1867"/>
    <w:rsid w:val="008E260D"/>
    <w:rsid w:val="008E3B7F"/>
    <w:rsid w:val="008E4C01"/>
    <w:rsid w:val="008E53C5"/>
    <w:rsid w:val="008E57CC"/>
    <w:rsid w:val="008E5DD4"/>
    <w:rsid w:val="008E615F"/>
    <w:rsid w:val="008E77FC"/>
    <w:rsid w:val="008F00F5"/>
    <w:rsid w:val="008F2062"/>
    <w:rsid w:val="008F2F8A"/>
    <w:rsid w:val="008F3386"/>
    <w:rsid w:val="008F3F30"/>
    <w:rsid w:val="008F5FB6"/>
    <w:rsid w:val="00900896"/>
    <w:rsid w:val="00904611"/>
    <w:rsid w:val="00904AAE"/>
    <w:rsid w:val="009054AA"/>
    <w:rsid w:val="009112C5"/>
    <w:rsid w:val="009137CD"/>
    <w:rsid w:val="00915136"/>
    <w:rsid w:val="00915779"/>
    <w:rsid w:val="00915E3E"/>
    <w:rsid w:val="009163A4"/>
    <w:rsid w:val="00917C21"/>
    <w:rsid w:val="0092105A"/>
    <w:rsid w:val="00922793"/>
    <w:rsid w:val="00926842"/>
    <w:rsid w:val="009269B4"/>
    <w:rsid w:val="00926B06"/>
    <w:rsid w:val="009271E6"/>
    <w:rsid w:val="00930512"/>
    <w:rsid w:val="00932CDB"/>
    <w:rsid w:val="009333C0"/>
    <w:rsid w:val="009422C2"/>
    <w:rsid w:val="00945A1F"/>
    <w:rsid w:val="009545DE"/>
    <w:rsid w:val="009578C0"/>
    <w:rsid w:val="009605D2"/>
    <w:rsid w:val="00960CC1"/>
    <w:rsid w:val="0096410E"/>
    <w:rsid w:val="009654EF"/>
    <w:rsid w:val="00971B4F"/>
    <w:rsid w:val="009726B3"/>
    <w:rsid w:val="009736F2"/>
    <w:rsid w:val="0097484B"/>
    <w:rsid w:val="009825FD"/>
    <w:rsid w:val="00982A36"/>
    <w:rsid w:val="00984861"/>
    <w:rsid w:val="00984EA9"/>
    <w:rsid w:val="00986147"/>
    <w:rsid w:val="00986753"/>
    <w:rsid w:val="009913E2"/>
    <w:rsid w:val="00994583"/>
    <w:rsid w:val="00995734"/>
    <w:rsid w:val="009960F7"/>
    <w:rsid w:val="009A12B6"/>
    <w:rsid w:val="009B1C6C"/>
    <w:rsid w:val="009B2F1E"/>
    <w:rsid w:val="009B3B85"/>
    <w:rsid w:val="009B4280"/>
    <w:rsid w:val="009B6845"/>
    <w:rsid w:val="009C21A1"/>
    <w:rsid w:val="009C2EA0"/>
    <w:rsid w:val="009C3A82"/>
    <w:rsid w:val="009C5010"/>
    <w:rsid w:val="009C75B2"/>
    <w:rsid w:val="009D01F5"/>
    <w:rsid w:val="009D1192"/>
    <w:rsid w:val="009D2A5A"/>
    <w:rsid w:val="009D2F30"/>
    <w:rsid w:val="009D37A7"/>
    <w:rsid w:val="009D39A3"/>
    <w:rsid w:val="009D3FB9"/>
    <w:rsid w:val="009D58DE"/>
    <w:rsid w:val="009E06A6"/>
    <w:rsid w:val="009E0742"/>
    <w:rsid w:val="009E13FC"/>
    <w:rsid w:val="009E2531"/>
    <w:rsid w:val="009E5E96"/>
    <w:rsid w:val="009E794F"/>
    <w:rsid w:val="009F07F8"/>
    <w:rsid w:val="009F3456"/>
    <w:rsid w:val="009F5CA0"/>
    <w:rsid w:val="009F7D01"/>
    <w:rsid w:val="009F7F1D"/>
    <w:rsid w:val="00A016E6"/>
    <w:rsid w:val="00A0277A"/>
    <w:rsid w:val="00A10186"/>
    <w:rsid w:val="00A12F38"/>
    <w:rsid w:val="00A13FA9"/>
    <w:rsid w:val="00A16CFC"/>
    <w:rsid w:val="00A21092"/>
    <w:rsid w:val="00A21964"/>
    <w:rsid w:val="00A21ABB"/>
    <w:rsid w:val="00A21E5B"/>
    <w:rsid w:val="00A22013"/>
    <w:rsid w:val="00A247EE"/>
    <w:rsid w:val="00A27A69"/>
    <w:rsid w:val="00A360A1"/>
    <w:rsid w:val="00A37C09"/>
    <w:rsid w:val="00A40F21"/>
    <w:rsid w:val="00A416BA"/>
    <w:rsid w:val="00A4438A"/>
    <w:rsid w:val="00A4449E"/>
    <w:rsid w:val="00A45AC8"/>
    <w:rsid w:val="00A5089F"/>
    <w:rsid w:val="00A50FC4"/>
    <w:rsid w:val="00A5111A"/>
    <w:rsid w:val="00A52525"/>
    <w:rsid w:val="00A52E6B"/>
    <w:rsid w:val="00A55ED9"/>
    <w:rsid w:val="00A57114"/>
    <w:rsid w:val="00A602A6"/>
    <w:rsid w:val="00A623D0"/>
    <w:rsid w:val="00A62FAF"/>
    <w:rsid w:val="00A632C2"/>
    <w:rsid w:val="00A63698"/>
    <w:rsid w:val="00A648AD"/>
    <w:rsid w:val="00A64D31"/>
    <w:rsid w:val="00A664AC"/>
    <w:rsid w:val="00A67174"/>
    <w:rsid w:val="00A74251"/>
    <w:rsid w:val="00A74BAA"/>
    <w:rsid w:val="00A7615A"/>
    <w:rsid w:val="00A76FC8"/>
    <w:rsid w:val="00A778A6"/>
    <w:rsid w:val="00A8022C"/>
    <w:rsid w:val="00A82222"/>
    <w:rsid w:val="00A82A81"/>
    <w:rsid w:val="00A919F3"/>
    <w:rsid w:val="00A91EB0"/>
    <w:rsid w:val="00A92E57"/>
    <w:rsid w:val="00A93C9D"/>
    <w:rsid w:val="00AA5D38"/>
    <w:rsid w:val="00AB2A0F"/>
    <w:rsid w:val="00AB3DE3"/>
    <w:rsid w:val="00AC1E47"/>
    <w:rsid w:val="00AC4EFA"/>
    <w:rsid w:val="00AC60C1"/>
    <w:rsid w:val="00AD0CB3"/>
    <w:rsid w:val="00AD1BE8"/>
    <w:rsid w:val="00AD21CB"/>
    <w:rsid w:val="00AD49AE"/>
    <w:rsid w:val="00AD5FF9"/>
    <w:rsid w:val="00AD79D5"/>
    <w:rsid w:val="00AD7B1F"/>
    <w:rsid w:val="00AE2A95"/>
    <w:rsid w:val="00AE2B53"/>
    <w:rsid w:val="00AE5201"/>
    <w:rsid w:val="00AE7C23"/>
    <w:rsid w:val="00AF015E"/>
    <w:rsid w:val="00AF1A27"/>
    <w:rsid w:val="00AF624B"/>
    <w:rsid w:val="00B00C16"/>
    <w:rsid w:val="00B01FCC"/>
    <w:rsid w:val="00B02A36"/>
    <w:rsid w:val="00B05ECD"/>
    <w:rsid w:val="00B05FD1"/>
    <w:rsid w:val="00B0650F"/>
    <w:rsid w:val="00B065BD"/>
    <w:rsid w:val="00B079F0"/>
    <w:rsid w:val="00B10056"/>
    <w:rsid w:val="00B10269"/>
    <w:rsid w:val="00B11837"/>
    <w:rsid w:val="00B159F8"/>
    <w:rsid w:val="00B15BDE"/>
    <w:rsid w:val="00B16939"/>
    <w:rsid w:val="00B16971"/>
    <w:rsid w:val="00B20C9E"/>
    <w:rsid w:val="00B20EFA"/>
    <w:rsid w:val="00B22477"/>
    <w:rsid w:val="00B23197"/>
    <w:rsid w:val="00B25274"/>
    <w:rsid w:val="00B25651"/>
    <w:rsid w:val="00B261EC"/>
    <w:rsid w:val="00B26B9F"/>
    <w:rsid w:val="00B27CD1"/>
    <w:rsid w:val="00B30037"/>
    <w:rsid w:val="00B325F3"/>
    <w:rsid w:val="00B32A9A"/>
    <w:rsid w:val="00B32BDE"/>
    <w:rsid w:val="00B34133"/>
    <w:rsid w:val="00B35B92"/>
    <w:rsid w:val="00B36EF7"/>
    <w:rsid w:val="00B37198"/>
    <w:rsid w:val="00B403D3"/>
    <w:rsid w:val="00B42140"/>
    <w:rsid w:val="00B44E92"/>
    <w:rsid w:val="00B4609E"/>
    <w:rsid w:val="00B46EFC"/>
    <w:rsid w:val="00B478CB"/>
    <w:rsid w:val="00B504E8"/>
    <w:rsid w:val="00B50E8B"/>
    <w:rsid w:val="00B5283D"/>
    <w:rsid w:val="00B54152"/>
    <w:rsid w:val="00B54C8F"/>
    <w:rsid w:val="00B57FB1"/>
    <w:rsid w:val="00B6159F"/>
    <w:rsid w:val="00B63924"/>
    <w:rsid w:val="00B701E6"/>
    <w:rsid w:val="00B71295"/>
    <w:rsid w:val="00B733B3"/>
    <w:rsid w:val="00B7384E"/>
    <w:rsid w:val="00B7767D"/>
    <w:rsid w:val="00B77F25"/>
    <w:rsid w:val="00B804F6"/>
    <w:rsid w:val="00B82371"/>
    <w:rsid w:val="00B87845"/>
    <w:rsid w:val="00B90A06"/>
    <w:rsid w:val="00B91366"/>
    <w:rsid w:val="00B9217E"/>
    <w:rsid w:val="00B95CFA"/>
    <w:rsid w:val="00B95D81"/>
    <w:rsid w:val="00B96DCC"/>
    <w:rsid w:val="00B97EDA"/>
    <w:rsid w:val="00BA1796"/>
    <w:rsid w:val="00BA3175"/>
    <w:rsid w:val="00BA3D0F"/>
    <w:rsid w:val="00BA3EAF"/>
    <w:rsid w:val="00BA5D41"/>
    <w:rsid w:val="00BB0ECB"/>
    <w:rsid w:val="00BB4BE5"/>
    <w:rsid w:val="00BB54F2"/>
    <w:rsid w:val="00BC25DD"/>
    <w:rsid w:val="00BC3859"/>
    <w:rsid w:val="00BC7809"/>
    <w:rsid w:val="00BD1909"/>
    <w:rsid w:val="00BD1FC0"/>
    <w:rsid w:val="00BD3D1C"/>
    <w:rsid w:val="00BD526C"/>
    <w:rsid w:val="00BD60E0"/>
    <w:rsid w:val="00BE069B"/>
    <w:rsid w:val="00BE0813"/>
    <w:rsid w:val="00BE25E3"/>
    <w:rsid w:val="00BE4170"/>
    <w:rsid w:val="00BE4180"/>
    <w:rsid w:val="00BE4DDF"/>
    <w:rsid w:val="00BE67A5"/>
    <w:rsid w:val="00BE7AD5"/>
    <w:rsid w:val="00BF093A"/>
    <w:rsid w:val="00BF631C"/>
    <w:rsid w:val="00C002B0"/>
    <w:rsid w:val="00C012E4"/>
    <w:rsid w:val="00C0212E"/>
    <w:rsid w:val="00C02D9F"/>
    <w:rsid w:val="00C031B1"/>
    <w:rsid w:val="00C03CCC"/>
    <w:rsid w:val="00C040DD"/>
    <w:rsid w:val="00C06217"/>
    <w:rsid w:val="00C12369"/>
    <w:rsid w:val="00C13F6F"/>
    <w:rsid w:val="00C14FE9"/>
    <w:rsid w:val="00C16DE1"/>
    <w:rsid w:val="00C20789"/>
    <w:rsid w:val="00C20F5B"/>
    <w:rsid w:val="00C21337"/>
    <w:rsid w:val="00C21A86"/>
    <w:rsid w:val="00C21D4D"/>
    <w:rsid w:val="00C22143"/>
    <w:rsid w:val="00C229A5"/>
    <w:rsid w:val="00C22B43"/>
    <w:rsid w:val="00C22D69"/>
    <w:rsid w:val="00C249C5"/>
    <w:rsid w:val="00C30039"/>
    <w:rsid w:val="00C30B43"/>
    <w:rsid w:val="00C31F20"/>
    <w:rsid w:val="00C322C1"/>
    <w:rsid w:val="00C3399F"/>
    <w:rsid w:val="00C35201"/>
    <w:rsid w:val="00C37664"/>
    <w:rsid w:val="00C40F8E"/>
    <w:rsid w:val="00C41DA9"/>
    <w:rsid w:val="00C46682"/>
    <w:rsid w:val="00C4791F"/>
    <w:rsid w:val="00C47AD9"/>
    <w:rsid w:val="00C5138A"/>
    <w:rsid w:val="00C5254A"/>
    <w:rsid w:val="00C52B4B"/>
    <w:rsid w:val="00C5428B"/>
    <w:rsid w:val="00C549D4"/>
    <w:rsid w:val="00C5509F"/>
    <w:rsid w:val="00C553CE"/>
    <w:rsid w:val="00C57503"/>
    <w:rsid w:val="00C62EDB"/>
    <w:rsid w:val="00C63AE3"/>
    <w:rsid w:val="00C63BB3"/>
    <w:rsid w:val="00C65EB9"/>
    <w:rsid w:val="00C6685E"/>
    <w:rsid w:val="00C66A76"/>
    <w:rsid w:val="00C6702E"/>
    <w:rsid w:val="00C703DC"/>
    <w:rsid w:val="00C75445"/>
    <w:rsid w:val="00C827AF"/>
    <w:rsid w:val="00C84044"/>
    <w:rsid w:val="00C86965"/>
    <w:rsid w:val="00C8737F"/>
    <w:rsid w:val="00C91453"/>
    <w:rsid w:val="00C94607"/>
    <w:rsid w:val="00C9460A"/>
    <w:rsid w:val="00CA2061"/>
    <w:rsid w:val="00CA5E9C"/>
    <w:rsid w:val="00CB063D"/>
    <w:rsid w:val="00CB3AAB"/>
    <w:rsid w:val="00CB6F2D"/>
    <w:rsid w:val="00CC35AA"/>
    <w:rsid w:val="00CC5145"/>
    <w:rsid w:val="00CC5501"/>
    <w:rsid w:val="00CC5910"/>
    <w:rsid w:val="00CD09BC"/>
    <w:rsid w:val="00CD2955"/>
    <w:rsid w:val="00CD441A"/>
    <w:rsid w:val="00CD505F"/>
    <w:rsid w:val="00CD53C5"/>
    <w:rsid w:val="00CD614F"/>
    <w:rsid w:val="00CD7711"/>
    <w:rsid w:val="00CE3352"/>
    <w:rsid w:val="00CE3935"/>
    <w:rsid w:val="00CE65E9"/>
    <w:rsid w:val="00CE7ACC"/>
    <w:rsid w:val="00CF32EC"/>
    <w:rsid w:val="00CF4507"/>
    <w:rsid w:val="00CF49CD"/>
    <w:rsid w:val="00D01FD0"/>
    <w:rsid w:val="00D06D36"/>
    <w:rsid w:val="00D071CF"/>
    <w:rsid w:val="00D1093F"/>
    <w:rsid w:val="00D110FC"/>
    <w:rsid w:val="00D11DF9"/>
    <w:rsid w:val="00D140AF"/>
    <w:rsid w:val="00D15E94"/>
    <w:rsid w:val="00D20DE0"/>
    <w:rsid w:val="00D21638"/>
    <w:rsid w:val="00D244CC"/>
    <w:rsid w:val="00D26C1B"/>
    <w:rsid w:val="00D368A0"/>
    <w:rsid w:val="00D37343"/>
    <w:rsid w:val="00D44403"/>
    <w:rsid w:val="00D448AB"/>
    <w:rsid w:val="00D4610B"/>
    <w:rsid w:val="00D4620D"/>
    <w:rsid w:val="00D4674C"/>
    <w:rsid w:val="00D469CC"/>
    <w:rsid w:val="00D50207"/>
    <w:rsid w:val="00D504FC"/>
    <w:rsid w:val="00D507F8"/>
    <w:rsid w:val="00D51589"/>
    <w:rsid w:val="00D54873"/>
    <w:rsid w:val="00D56384"/>
    <w:rsid w:val="00D60F1A"/>
    <w:rsid w:val="00D65FD7"/>
    <w:rsid w:val="00D66C3A"/>
    <w:rsid w:val="00D71057"/>
    <w:rsid w:val="00D72D8E"/>
    <w:rsid w:val="00D77824"/>
    <w:rsid w:val="00D80AED"/>
    <w:rsid w:val="00D8101D"/>
    <w:rsid w:val="00D81A0C"/>
    <w:rsid w:val="00D82908"/>
    <w:rsid w:val="00D85FAE"/>
    <w:rsid w:val="00D864E5"/>
    <w:rsid w:val="00D87DEA"/>
    <w:rsid w:val="00D90CE0"/>
    <w:rsid w:val="00D92D9E"/>
    <w:rsid w:val="00D95306"/>
    <w:rsid w:val="00DA2827"/>
    <w:rsid w:val="00DA498A"/>
    <w:rsid w:val="00DB21B8"/>
    <w:rsid w:val="00DB3B85"/>
    <w:rsid w:val="00DB5C32"/>
    <w:rsid w:val="00DB6A3C"/>
    <w:rsid w:val="00DB7AC6"/>
    <w:rsid w:val="00DC142B"/>
    <w:rsid w:val="00DC1B16"/>
    <w:rsid w:val="00DC1F26"/>
    <w:rsid w:val="00DC2ABE"/>
    <w:rsid w:val="00DC2F0F"/>
    <w:rsid w:val="00DC326E"/>
    <w:rsid w:val="00DC7058"/>
    <w:rsid w:val="00DC70A3"/>
    <w:rsid w:val="00DC71DE"/>
    <w:rsid w:val="00DC7B09"/>
    <w:rsid w:val="00DD2E95"/>
    <w:rsid w:val="00DD341F"/>
    <w:rsid w:val="00DD4A42"/>
    <w:rsid w:val="00DD55E0"/>
    <w:rsid w:val="00DD5F3B"/>
    <w:rsid w:val="00DD7C7D"/>
    <w:rsid w:val="00DD7FB0"/>
    <w:rsid w:val="00DE734E"/>
    <w:rsid w:val="00DE77C6"/>
    <w:rsid w:val="00DF05FC"/>
    <w:rsid w:val="00DF5884"/>
    <w:rsid w:val="00DF5B5E"/>
    <w:rsid w:val="00DF719F"/>
    <w:rsid w:val="00E0085C"/>
    <w:rsid w:val="00E00D72"/>
    <w:rsid w:val="00E027D6"/>
    <w:rsid w:val="00E03848"/>
    <w:rsid w:val="00E04150"/>
    <w:rsid w:val="00E051D1"/>
    <w:rsid w:val="00E10508"/>
    <w:rsid w:val="00E11106"/>
    <w:rsid w:val="00E11AD9"/>
    <w:rsid w:val="00E1403D"/>
    <w:rsid w:val="00E15F2E"/>
    <w:rsid w:val="00E176B0"/>
    <w:rsid w:val="00E17C5F"/>
    <w:rsid w:val="00E230FC"/>
    <w:rsid w:val="00E2776A"/>
    <w:rsid w:val="00E30DF8"/>
    <w:rsid w:val="00E3288F"/>
    <w:rsid w:val="00E32AFA"/>
    <w:rsid w:val="00E32F85"/>
    <w:rsid w:val="00E3568C"/>
    <w:rsid w:val="00E356BE"/>
    <w:rsid w:val="00E361DC"/>
    <w:rsid w:val="00E4435C"/>
    <w:rsid w:val="00E45036"/>
    <w:rsid w:val="00E453C5"/>
    <w:rsid w:val="00E46843"/>
    <w:rsid w:val="00E469B7"/>
    <w:rsid w:val="00E47C9C"/>
    <w:rsid w:val="00E5168E"/>
    <w:rsid w:val="00E522DC"/>
    <w:rsid w:val="00E52560"/>
    <w:rsid w:val="00E53A86"/>
    <w:rsid w:val="00E5417D"/>
    <w:rsid w:val="00E5534D"/>
    <w:rsid w:val="00E557AD"/>
    <w:rsid w:val="00E60E53"/>
    <w:rsid w:val="00E60FF8"/>
    <w:rsid w:val="00E62D39"/>
    <w:rsid w:val="00E62D67"/>
    <w:rsid w:val="00E63035"/>
    <w:rsid w:val="00E63F03"/>
    <w:rsid w:val="00E64240"/>
    <w:rsid w:val="00E74B1A"/>
    <w:rsid w:val="00E776DF"/>
    <w:rsid w:val="00E77C54"/>
    <w:rsid w:val="00E82575"/>
    <w:rsid w:val="00E836A6"/>
    <w:rsid w:val="00E83D00"/>
    <w:rsid w:val="00E84381"/>
    <w:rsid w:val="00E858D9"/>
    <w:rsid w:val="00E85D9A"/>
    <w:rsid w:val="00E9588B"/>
    <w:rsid w:val="00E97015"/>
    <w:rsid w:val="00E970CF"/>
    <w:rsid w:val="00E97159"/>
    <w:rsid w:val="00EA43CA"/>
    <w:rsid w:val="00EA4664"/>
    <w:rsid w:val="00EA6C92"/>
    <w:rsid w:val="00EB125D"/>
    <w:rsid w:val="00EB13AD"/>
    <w:rsid w:val="00EB5C10"/>
    <w:rsid w:val="00EB67EC"/>
    <w:rsid w:val="00EB776C"/>
    <w:rsid w:val="00EC1772"/>
    <w:rsid w:val="00EC191E"/>
    <w:rsid w:val="00EC2B9D"/>
    <w:rsid w:val="00EC2E70"/>
    <w:rsid w:val="00EC3195"/>
    <w:rsid w:val="00EC46F0"/>
    <w:rsid w:val="00EC63EF"/>
    <w:rsid w:val="00EC6E45"/>
    <w:rsid w:val="00EC73AC"/>
    <w:rsid w:val="00ED5559"/>
    <w:rsid w:val="00ED75CB"/>
    <w:rsid w:val="00ED7F69"/>
    <w:rsid w:val="00EE1915"/>
    <w:rsid w:val="00EE1A82"/>
    <w:rsid w:val="00EE2101"/>
    <w:rsid w:val="00EE225E"/>
    <w:rsid w:val="00EE480A"/>
    <w:rsid w:val="00EE52D1"/>
    <w:rsid w:val="00EE5DE2"/>
    <w:rsid w:val="00EE7F60"/>
    <w:rsid w:val="00EF3763"/>
    <w:rsid w:val="00EF3801"/>
    <w:rsid w:val="00EF5035"/>
    <w:rsid w:val="00EF6264"/>
    <w:rsid w:val="00F040ED"/>
    <w:rsid w:val="00F05BD6"/>
    <w:rsid w:val="00F1115C"/>
    <w:rsid w:val="00F12F0F"/>
    <w:rsid w:val="00F13149"/>
    <w:rsid w:val="00F134B1"/>
    <w:rsid w:val="00F14994"/>
    <w:rsid w:val="00F1603F"/>
    <w:rsid w:val="00F206B8"/>
    <w:rsid w:val="00F23FC2"/>
    <w:rsid w:val="00F31E38"/>
    <w:rsid w:val="00F32379"/>
    <w:rsid w:val="00F32508"/>
    <w:rsid w:val="00F32A80"/>
    <w:rsid w:val="00F34059"/>
    <w:rsid w:val="00F371E8"/>
    <w:rsid w:val="00F42888"/>
    <w:rsid w:val="00F442B8"/>
    <w:rsid w:val="00F45993"/>
    <w:rsid w:val="00F46FEC"/>
    <w:rsid w:val="00F6030E"/>
    <w:rsid w:val="00F6040D"/>
    <w:rsid w:val="00F62697"/>
    <w:rsid w:val="00F62EC7"/>
    <w:rsid w:val="00F63250"/>
    <w:rsid w:val="00F634B9"/>
    <w:rsid w:val="00F65282"/>
    <w:rsid w:val="00F66885"/>
    <w:rsid w:val="00F67093"/>
    <w:rsid w:val="00F7176D"/>
    <w:rsid w:val="00F721D5"/>
    <w:rsid w:val="00F723EB"/>
    <w:rsid w:val="00F738E2"/>
    <w:rsid w:val="00F74469"/>
    <w:rsid w:val="00F767C1"/>
    <w:rsid w:val="00F81BD4"/>
    <w:rsid w:val="00F84456"/>
    <w:rsid w:val="00F87F9F"/>
    <w:rsid w:val="00F91943"/>
    <w:rsid w:val="00F91A5E"/>
    <w:rsid w:val="00F92A32"/>
    <w:rsid w:val="00F9322B"/>
    <w:rsid w:val="00F93ADC"/>
    <w:rsid w:val="00F94807"/>
    <w:rsid w:val="00F963FD"/>
    <w:rsid w:val="00F96BD8"/>
    <w:rsid w:val="00FA0221"/>
    <w:rsid w:val="00FA190E"/>
    <w:rsid w:val="00FA2762"/>
    <w:rsid w:val="00FB3E50"/>
    <w:rsid w:val="00FB50BF"/>
    <w:rsid w:val="00FB5A75"/>
    <w:rsid w:val="00FB7326"/>
    <w:rsid w:val="00FB770D"/>
    <w:rsid w:val="00FC3394"/>
    <w:rsid w:val="00FC40AD"/>
    <w:rsid w:val="00FC4204"/>
    <w:rsid w:val="00FC47F2"/>
    <w:rsid w:val="00FC517C"/>
    <w:rsid w:val="00FC7F68"/>
    <w:rsid w:val="00FD0C27"/>
    <w:rsid w:val="00FD3C1F"/>
    <w:rsid w:val="00FD6F87"/>
    <w:rsid w:val="00FD7096"/>
    <w:rsid w:val="00FD7AA1"/>
    <w:rsid w:val="00FE54ED"/>
    <w:rsid w:val="00FE5EC4"/>
    <w:rsid w:val="00FE6815"/>
    <w:rsid w:val="00FE7967"/>
    <w:rsid w:val="00FF35F6"/>
    <w:rsid w:val="00FF3F08"/>
    <w:rsid w:val="00FF54EB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ssudkov.cz" TargetMode="External"/><Relationship Id="rId18" Type="http://schemas.openxmlformats.org/officeDocument/2006/relationships/hyperlink" Target="http://www.ceskosportuje.cz/sazkaolympijskyviceboj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is-plavani.msmt.c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zssudkov@zssudkov.cz" TargetMode="External"/><Relationship Id="rId17" Type="http://schemas.openxmlformats.org/officeDocument/2006/relationships/hyperlink" Target="http://www.szif.cz/irj/portal/szif/podpora-spotreby-skolniho-mlek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agriculture/drinkitup/index_cs.htm%20" TargetMode="External"/><Relationship Id="rId20" Type="http://schemas.openxmlformats.org/officeDocument/2006/relationships/hyperlink" Target="http://www.msmt.cz/strukturalni-fondy-1/zjednodusene-projekt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udkov.cz/" TargetMode="External"/><Relationship Id="rId24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hyperlink" Target="http://www.ovocedoskol.szif.cz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obec@sudkov.cz" TargetMode="External"/><Relationship Id="rId19" Type="http://schemas.openxmlformats.org/officeDocument/2006/relationships/hyperlink" Target="https://www.olympijskybeh.cz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iskola.cz/sudkov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2019/2020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CEA7A7-69C6-4E22-A996-0EAF4931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7314</Words>
  <Characters>43154</Characters>
  <Application>Microsoft Office Word</Application>
  <DocSecurity>0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50368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škola a Mateřská škola Sudkov, příspěvková organizace</dc:subject>
  <dc:creator>Mgr. Eva Kupková</dc:creator>
  <cp:lastModifiedBy>Karla Hofmannová</cp:lastModifiedBy>
  <cp:revision>2</cp:revision>
  <cp:lastPrinted>2020-10-21T10:11:00Z</cp:lastPrinted>
  <dcterms:created xsi:type="dcterms:W3CDTF">2020-11-19T12:15:00Z</dcterms:created>
  <dcterms:modified xsi:type="dcterms:W3CDTF">2020-11-19T12:15:00Z</dcterms:modified>
</cp:coreProperties>
</file>